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B5" w:rsidRDefault="00B625B5" w:rsidP="00B625B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Tarımda Su kullanımının Etkinleştirilmesi Programı Kapsamında İl Müdürlükleri Tarafından 201</w:t>
      </w:r>
      <w:r w:rsidR="000D6AC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Yılında P</w:t>
      </w:r>
      <w:r w:rsidRPr="00152D8E">
        <w:rPr>
          <w:rFonts w:ascii="Times New Roman" w:hAnsi="Times New Roman" w:cs="Times New Roman"/>
          <w:b/>
          <w:sz w:val="24"/>
          <w:szCs w:val="24"/>
        </w:rPr>
        <w:t>lanlana</w:t>
      </w:r>
      <w:r>
        <w:rPr>
          <w:rFonts w:ascii="Times New Roman" w:hAnsi="Times New Roman" w:cs="Times New Roman"/>
          <w:b/>
          <w:sz w:val="24"/>
          <w:szCs w:val="24"/>
        </w:rPr>
        <w:t>ca</w:t>
      </w:r>
      <w:r w:rsidRPr="00152D8E">
        <w:rPr>
          <w:rFonts w:ascii="Times New Roman" w:hAnsi="Times New Roman" w:cs="Times New Roman"/>
          <w:b/>
          <w:sz w:val="24"/>
          <w:szCs w:val="24"/>
        </w:rPr>
        <w:t xml:space="preserve">k </w:t>
      </w:r>
      <w:r>
        <w:rPr>
          <w:rFonts w:ascii="Times New Roman" w:hAnsi="Times New Roman" w:cs="Times New Roman"/>
          <w:b/>
          <w:sz w:val="24"/>
          <w:szCs w:val="24"/>
        </w:rPr>
        <w:t>Çiftçi Eğitim ve Yayım F</w:t>
      </w:r>
      <w:r w:rsidRPr="00152D8E">
        <w:rPr>
          <w:rFonts w:ascii="Times New Roman" w:hAnsi="Times New Roman" w:cs="Times New Roman"/>
          <w:b/>
          <w:sz w:val="24"/>
          <w:szCs w:val="24"/>
        </w:rPr>
        <w:t>aaliyetler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625B5" w:rsidRDefault="00B625B5" w:rsidP="00B625B5">
      <w:pPr>
        <w:pStyle w:val="ListeParagraf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831">
        <w:rPr>
          <w:rFonts w:ascii="Times New Roman" w:hAnsi="Times New Roman" w:cs="Times New Roman"/>
          <w:sz w:val="24"/>
          <w:szCs w:val="24"/>
        </w:rPr>
        <w:t xml:space="preserve">Tarımda Su Kullanımının Etkinleştirilmesi Programı, 10. Kalkınma Planının etkinliğinin artırılması amacıyla oluşturulan Öncelikli Dönüşüm Programlarından biridir. Bu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F42831">
        <w:rPr>
          <w:rFonts w:ascii="Times New Roman" w:hAnsi="Times New Roman" w:cs="Times New Roman"/>
          <w:sz w:val="24"/>
          <w:szCs w:val="24"/>
        </w:rPr>
        <w:t>kapsam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42831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2015 yılından itibaren </w:t>
      </w:r>
      <w:r w:rsidRPr="00F42831">
        <w:rPr>
          <w:rFonts w:ascii="Times New Roman" w:hAnsi="Times New Roman" w:cs="Times New Roman"/>
          <w:sz w:val="24"/>
          <w:szCs w:val="24"/>
        </w:rPr>
        <w:t xml:space="preserve">tarımsal sulamanın bilinçli bir şekilde yapılması, modern sulama teknolojilerinin çiftçiye benimsetilmesi ve basınçlı sulama sistemlerinin yaygınlaştırılması amacıyla eğitim ve yayım faaliyetleri </w:t>
      </w:r>
      <w:r>
        <w:rPr>
          <w:rFonts w:ascii="Times New Roman" w:hAnsi="Times New Roman" w:cs="Times New Roman"/>
          <w:sz w:val="24"/>
          <w:szCs w:val="24"/>
        </w:rPr>
        <w:t>gerçekleştirilmekte olup, 201</w:t>
      </w:r>
      <w:r w:rsidR="00124B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yılında da İl Müdürlükleri tarafından detayları aşağıda açıklandığı şekilde planlanacak faaliyetlerle söz konusu çalışmalara devam edilecektir. Planlanacak faaliyetlerin konu başlıkları şunlardır:</w:t>
      </w:r>
    </w:p>
    <w:p w:rsidR="00B625B5" w:rsidRDefault="00B625B5" w:rsidP="00F937A0">
      <w:pPr>
        <w:pStyle w:val="ListeParagraf"/>
        <w:numPr>
          <w:ilvl w:val="0"/>
          <w:numId w:val="10"/>
        </w:numPr>
        <w:spacing w:before="120" w:after="120" w:line="30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208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İl/İlçe Müdürlükleri Tarafından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Açılacak</w:t>
      </w:r>
      <w:r w:rsidRPr="008208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Eğitimler</w:t>
      </w:r>
      <w:r w:rsidRPr="008208F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B625B5" w:rsidRPr="00313ACB" w:rsidRDefault="00B625B5" w:rsidP="00F937A0">
      <w:pPr>
        <w:pStyle w:val="ListeParagraf"/>
        <w:numPr>
          <w:ilvl w:val="1"/>
          <w:numId w:val="10"/>
        </w:numPr>
        <w:spacing w:before="120" w:after="120" w:line="300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72">
        <w:rPr>
          <w:rFonts w:ascii="Times New Roman" w:hAnsi="Times New Roman" w:cs="Times New Roman"/>
          <w:b/>
          <w:sz w:val="24"/>
          <w:szCs w:val="24"/>
        </w:rPr>
        <w:t>Etkin</w:t>
      </w:r>
      <w:r w:rsidRPr="00313ACB">
        <w:rPr>
          <w:rFonts w:ascii="Times New Roman" w:hAnsi="Times New Roman" w:cs="Times New Roman"/>
          <w:b/>
          <w:sz w:val="24"/>
          <w:szCs w:val="24"/>
        </w:rPr>
        <w:t xml:space="preserve"> ve Verimli Sulama Sistemleri Eğitimleri</w:t>
      </w:r>
      <w:r w:rsidR="00DF1E40">
        <w:rPr>
          <w:rFonts w:ascii="Times New Roman" w:hAnsi="Times New Roman" w:cs="Times New Roman"/>
          <w:b/>
          <w:sz w:val="24"/>
          <w:szCs w:val="24"/>
        </w:rPr>
        <w:t>(Tablo-2)</w:t>
      </w:r>
    </w:p>
    <w:p w:rsidR="00B625B5" w:rsidRPr="00743872" w:rsidRDefault="00B625B5" w:rsidP="00F937A0">
      <w:pPr>
        <w:pStyle w:val="ListeParagraf"/>
        <w:numPr>
          <w:ilvl w:val="1"/>
          <w:numId w:val="10"/>
        </w:numPr>
        <w:spacing w:before="120" w:after="120" w:line="300" w:lineRule="auto"/>
        <w:ind w:left="850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872">
        <w:rPr>
          <w:rFonts w:ascii="Times New Roman" w:hAnsi="Times New Roman" w:cs="Times New Roman"/>
          <w:b/>
          <w:sz w:val="24"/>
          <w:szCs w:val="24"/>
        </w:rPr>
        <w:t>Basınçlı Sulama Sistemleri Eğitimleri</w:t>
      </w:r>
      <w:r w:rsidR="00DF1E40">
        <w:rPr>
          <w:rFonts w:ascii="Times New Roman" w:hAnsi="Times New Roman" w:cs="Times New Roman"/>
          <w:b/>
          <w:sz w:val="24"/>
          <w:szCs w:val="24"/>
        </w:rPr>
        <w:t>(Tablo-</w:t>
      </w:r>
      <w:r w:rsidR="00BB029D">
        <w:rPr>
          <w:rFonts w:ascii="Times New Roman" w:hAnsi="Times New Roman" w:cs="Times New Roman"/>
          <w:b/>
          <w:sz w:val="24"/>
          <w:szCs w:val="24"/>
        </w:rPr>
        <w:t>4</w:t>
      </w:r>
      <w:r w:rsidR="00DF1E40">
        <w:rPr>
          <w:rFonts w:ascii="Times New Roman" w:hAnsi="Times New Roman" w:cs="Times New Roman"/>
          <w:b/>
          <w:sz w:val="24"/>
          <w:szCs w:val="24"/>
        </w:rPr>
        <w:t>)</w:t>
      </w:r>
    </w:p>
    <w:p w:rsidR="006A7103" w:rsidRPr="006A7103" w:rsidRDefault="00BC3549" w:rsidP="00F937A0">
      <w:pPr>
        <w:spacing w:before="120" w:after="120" w:line="300" w:lineRule="auto"/>
        <w:ind w:firstLine="284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II</w:t>
      </w:r>
      <w:r w:rsidR="006A7103" w:rsidRPr="006A7103">
        <w:rPr>
          <w:rFonts w:ascii="Times New Roman" w:hAnsi="Times New Roman" w:cs="Times New Roman"/>
          <w:b/>
          <w:color w:val="0000FF"/>
          <w:sz w:val="24"/>
          <w:szCs w:val="24"/>
        </w:rPr>
        <w:t>- İl</w:t>
      </w:r>
      <w:r w:rsidR="00D52D52">
        <w:rPr>
          <w:rFonts w:ascii="Times New Roman" w:hAnsi="Times New Roman" w:cs="Times New Roman"/>
          <w:b/>
          <w:color w:val="0000FF"/>
          <w:sz w:val="24"/>
          <w:szCs w:val="24"/>
        </w:rPr>
        <w:t>/İlçe</w:t>
      </w:r>
      <w:r w:rsidR="006A7103" w:rsidRPr="006A710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Müdürlükleri Tarafından Gerçekleştirilecek Diğer Faaliyetler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Sulama Konusunda Eğitim ve Yayım Materyali Hazırlanması ve Çoğaltılması</w:t>
      </w:r>
      <w:r w:rsidR="00C82B12">
        <w:rPr>
          <w:rFonts w:ascii="Times New Roman" w:hAnsi="Times New Roman" w:cs="Times New Roman"/>
          <w:b/>
          <w:sz w:val="24"/>
          <w:szCs w:val="24"/>
        </w:rPr>
        <w:t>(Tablo-7)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Çiftçilerin Adana</w:t>
      </w:r>
      <w:r w:rsidR="009540BE">
        <w:rPr>
          <w:rFonts w:ascii="Times New Roman" w:hAnsi="Times New Roman" w:cs="Times New Roman"/>
          <w:b/>
          <w:sz w:val="24"/>
          <w:szCs w:val="24"/>
        </w:rPr>
        <w:t xml:space="preserve"> ve Söke’ de Bulunan Tarımsal Yayım ve </w:t>
      </w:r>
      <w:proofErr w:type="spellStart"/>
      <w:r w:rsidR="009540BE">
        <w:rPr>
          <w:rFonts w:ascii="Times New Roman" w:hAnsi="Times New Roman" w:cs="Times New Roman"/>
          <w:b/>
          <w:sz w:val="24"/>
          <w:szCs w:val="24"/>
        </w:rPr>
        <w:t>Hizmetiçi</w:t>
      </w:r>
      <w:proofErr w:type="spellEnd"/>
      <w:r w:rsidR="009540BE">
        <w:rPr>
          <w:rFonts w:ascii="Times New Roman" w:hAnsi="Times New Roman" w:cs="Times New Roman"/>
          <w:b/>
          <w:sz w:val="24"/>
          <w:szCs w:val="24"/>
        </w:rPr>
        <w:t xml:space="preserve"> Eğitim Merkezi Müdürlüklerine </w:t>
      </w:r>
      <w:r w:rsidRPr="008208F0">
        <w:rPr>
          <w:rFonts w:ascii="Times New Roman" w:hAnsi="Times New Roman" w:cs="Times New Roman"/>
          <w:b/>
          <w:sz w:val="24"/>
          <w:szCs w:val="24"/>
        </w:rPr>
        <w:t>Götürülmesi</w:t>
      </w:r>
      <w:r w:rsidR="00C82B12">
        <w:rPr>
          <w:rFonts w:ascii="Times New Roman" w:hAnsi="Times New Roman" w:cs="Times New Roman"/>
          <w:b/>
          <w:sz w:val="24"/>
          <w:szCs w:val="24"/>
        </w:rPr>
        <w:t xml:space="preserve"> (Tablo-8)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 xml:space="preserve">Çiftçilerin Başka </w:t>
      </w:r>
      <w:proofErr w:type="spellStart"/>
      <w:r w:rsidRPr="008208F0">
        <w:rPr>
          <w:rFonts w:ascii="Times New Roman" w:hAnsi="Times New Roman" w:cs="Times New Roman"/>
          <w:b/>
          <w:sz w:val="24"/>
          <w:szCs w:val="24"/>
        </w:rPr>
        <w:t>İl’lerde</w:t>
      </w:r>
      <w:proofErr w:type="spellEnd"/>
      <w:r w:rsidRPr="008208F0">
        <w:rPr>
          <w:rFonts w:ascii="Times New Roman" w:hAnsi="Times New Roman" w:cs="Times New Roman"/>
          <w:b/>
          <w:sz w:val="24"/>
          <w:szCs w:val="24"/>
        </w:rPr>
        <w:t xml:space="preserve"> Düzenlenen Tarım Fuarlarına Götürülmesi</w:t>
      </w:r>
      <w:r w:rsidR="00331BE2">
        <w:rPr>
          <w:rFonts w:ascii="Times New Roman" w:hAnsi="Times New Roman" w:cs="Times New Roman"/>
          <w:b/>
          <w:sz w:val="24"/>
          <w:szCs w:val="24"/>
        </w:rPr>
        <w:t>(Tablo-</w:t>
      </w:r>
      <w:r w:rsidR="00E64AC8">
        <w:rPr>
          <w:rFonts w:ascii="Times New Roman" w:hAnsi="Times New Roman" w:cs="Times New Roman"/>
          <w:b/>
          <w:sz w:val="24"/>
          <w:szCs w:val="24"/>
        </w:rPr>
        <w:t>9</w:t>
      </w:r>
      <w:r w:rsidR="00331BE2">
        <w:rPr>
          <w:rFonts w:ascii="Times New Roman" w:hAnsi="Times New Roman" w:cs="Times New Roman"/>
          <w:b/>
          <w:sz w:val="24"/>
          <w:szCs w:val="24"/>
        </w:rPr>
        <w:t>)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Çiftçilerin Bir Başka İl’de Sulama Konusunda Görülmesinde Yarar Bulunan Bir Uygulama İçin Tesis/Kurum/Kuruluş/Enstitü/Üniversite’ye vb. Bir Yere Götürülmesi.</w:t>
      </w:r>
      <w:r w:rsidR="00331BE2" w:rsidRPr="00331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BE2">
        <w:rPr>
          <w:rFonts w:ascii="Times New Roman" w:hAnsi="Times New Roman" w:cs="Times New Roman"/>
          <w:b/>
          <w:sz w:val="24"/>
          <w:szCs w:val="24"/>
        </w:rPr>
        <w:t>(Tablo-</w:t>
      </w:r>
      <w:r w:rsidR="00E64AC8">
        <w:rPr>
          <w:rFonts w:ascii="Times New Roman" w:hAnsi="Times New Roman" w:cs="Times New Roman"/>
          <w:b/>
          <w:sz w:val="24"/>
          <w:szCs w:val="24"/>
        </w:rPr>
        <w:t>10</w:t>
      </w:r>
      <w:r w:rsidR="00331BE2">
        <w:rPr>
          <w:rFonts w:ascii="Times New Roman" w:hAnsi="Times New Roman" w:cs="Times New Roman"/>
          <w:b/>
          <w:sz w:val="24"/>
          <w:szCs w:val="24"/>
        </w:rPr>
        <w:t>)</w:t>
      </w:r>
    </w:p>
    <w:p w:rsidR="00F937A0" w:rsidRPr="008208F0" w:rsidRDefault="00F937A0" w:rsidP="00F937A0">
      <w:pPr>
        <w:pStyle w:val="ListeParagraf"/>
        <w:numPr>
          <w:ilvl w:val="0"/>
          <w:numId w:val="8"/>
        </w:numPr>
        <w:spacing w:before="120" w:after="120" w:line="300" w:lineRule="auto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 xml:space="preserve">Yukarıda Belirtilenlerin Dışında </w:t>
      </w:r>
      <w:r w:rsidR="006628B1">
        <w:rPr>
          <w:rFonts w:ascii="Times New Roman" w:hAnsi="Times New Roman" w:cs="Times New Roman"/>
          <w:b/>
          <w:sz w:val="24"/>
          <w:szCs w:val="24"/>
        </w:rPr>
        <w:t>Tarımsal</w:t>
      </w:r>
      <w:r w:rsidRPr="008208F0">
        <w:rPr>
          <w:rFonts w:ascii="Times New Roman" w:hAnsi="Times New Roman" w:cs="Times New Roman"/>
          <w:b/>
          <w:sz w:val="24"/>
          <w:szCs w:val="24"/>
        </w:rPr>
        <w:t xml:space="preserve"> Sulama Konusunda Çiftçilere Yönelik Olarak Yapılabilecek Faaliyet ve Etkinlikler</w:t>
      </w:r>
      <w:r w:rsidR="00331BE2">
        <w:rPr>
          <w:rFonts w:ascii="Times New Roman" w:hAnsi="Times New Roman" w:cs="Times New Roman"/>
          <w:b/>
          <w:sz w:val="24"/>
          <w:szCs w:val="24"/>
        </w:rPr>
        <w:t>(Tablo-</w:t>
      </w:r>
      <w:r w:rsidR="00DC4AB2">
        <w:rPr>
          <w:rFonts w:ascii="Times New Roman" w:hAnsi="Times New Roman" w:cs="Times New Roman"/>
          <w:b/>
          <w:sz w:val="24"/>
          <w:szCs w:val="24"/>
        </w:rPr>
        <w:t>11</w:t>
      </w:r>
      <w:r w:rsidR="00331BE2">
        <w:rPr>
          <w:rFonts w:ascii="Times New Roman" w:hAnsi="Times New Roman" w:cs="Times New Roman"/>
          <w:b/>
          <w:sz w:val="24"/>
          <w:szCs w:val="24"/>
        </w:rPr>
        <w:t>)</w:t>
      </w:r>
    </w:p>
    <w:p w:rsidR="00B625B5" w:rsidRDefault="00B625B5" w:rsidP="00D4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F43" w:rsidRDefault="008E61E8" w:rsidP="00B62920">
      <w:pPr>
        <w:pStyle w:val="ListeParagraf"/>
        <w:numPr>
          <w:ilvl w:val="0"/>
          <w:numId w:val="16"/>
        </w:numPr>
        <w:spacing w:after="12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İl</w:t>
      </w:r>
      <w:r w:rsidR="00561B18">
        <w:rPr>
          <w:rFonts w:ascii="Times New Roman" w:hAnsi="Times New Roman" w:cs="Times New Roman"/>
          <w:b/>
          <w:color w:val="FF0000"/>
          <w:sz w:val="24"/>
          <w:szCs w:val="24"/>
        </w:rPr>
        <w:t>çe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Müdürlükleri faaliyetlerin birini, birkaçını veya tümünü planlayabilir. </w:t>
      </w:r>
    </w:p>
    <w:p w:rsidR="00C05F43" w:rsidRDefault="00D42B25" w:rsidP="00B62920">
      <w:pPr>
        <w:pStyle w:val="ListeParagraf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="00F42831" w:rsidRPr="00C21346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561B18">
        <w:rPr>
          <w:rFonts w:ascii="Times New Roman" w:hAnsi="Times New Roman" w:cs="Times New Roman"/>
          <w:b/>
          <w:color w:val="FF0000"/>
          <w:sz w:val="24"/>
          <w:szCs w:val="24"/>
        </w:rPr>
        <w:t>çenizin</w:t>
      </w:r>
      <w:r w:rsidR="00F42831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iklimsel özellikleri, coğrafi yapısı</w:t>
      </w:r>
      <w:r w:rsidR="006E21E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42831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üret</w:t>
      </w:r>
      <w:r w:rsidR="00F428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im deseni </w:t>
      </w:r>
      <w:r w:rsidR="006E2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 çiftçilerin kullandığı sulama sistemleri gibi su kullanım etkinliği 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ile yakından ilgili</w:t>
      </w:r>
      <w:r w:rsidR="006E2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hususlar</w:t>
      </w:r>
      <w:r w:rsidR="00F42831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dikkate alın</w:t>
      </w:r>
      <w:r w:rsidR="00F428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arak </w:t>
      </w:r>
      <w:r w:rsidR="00240F9C" w:rsidRPr="00C21346">
        <w:rPr>
          <w:rFonts w:ascii="Times New Roman" w:hAnsi="Times New Roman" w:cs="Times New Roman"/>
          <w:b/>
          <w:color w:val="FF0000"/>
          <w:sz w:val="24"/>
          <w:szCs w:val="24"/>
        </w:rPr>
        <w:t>faaliyet planlanıp planlanmayacağına veya hangi faaliyetin planlanacağına karar veril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melidir.</w:t>
      </w:r>
      <w:r w:rsidR="00240F9C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62920" w:rsidRDefault="00D42B25" w:rsidP="00B62920">
      <w:pPr>
        <w:pStyle w:val="ListeParagraf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  <w:r w:rsidR="008E61E8" w:rsidRPr="00C21346">
        <w:rPr>
          <w:rFonts w:ascii="Times New Roman" w:hAnsi="Times New Roman" w:cs="Times New Roman"/>
          <w:b/>
          <w:color w:val="FF0000"/>
          <w:sz w:val="24"/>
          <w:szCs w:val="24"/>
        </w:rPr>
        <w:t>aaliyet planlama zorunlu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luğu</w:t>
      </w:r>
      <w:r w:rsidR="008E61E8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>yoktur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</w:t>
      </w:r>
      <w:r w:rsidR="008E6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="00EE726D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htiyaç </w:t>
      </w:r>
      <w:r w:rsidR="00EE726D">
        <w:rPr>
          <w:rFonts w:ascii="Times New Roman" w:hAnsi="Times New Roman" w:cs="Times New Roman"/>
          <w:b/>
          <w:color w:val="FF0000"/>
          <w:sz w:val="24"/>
          <w:szCs w:val="24"/>
        </w:rPr>
        <w:t>olmadığı</w:t>
      </w:r>
      <w:r w:rsidR="00EE726D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düşünülüyorsa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EE726D" w:rsidRPr="00C21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EE72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lanlama yapılmayacaksa üst yazı ile </w:t>
      </w:r>
      <w:r w:rsidR="00561B18">
        <w:rPr>
          <w:rFonts w:ascii="Times New Roman" w:hAnsi="Times New Roman" w:cs="Times New Roman"/>
          <w:b/>
          <w:color w:val="FF0000"/>
          <w:sz w:val="24"/>
          <w:szCs w:val="24"/>
        </w:rPr>
        <w:t>Müdürlüğümüze bildirilecektir.</w:t>
      </w:r>
      <w:r w:rsid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F08E1" w:rsidRPr="00B17CCA" w:rsidRDefault="00D42B25" w:rsidP="00B62920">
      <w:pPr>
        <w:pStyle w:val="ListeParagraf"/>
        <w:numPr>
          <w:ilvl w:val="0"/>
          <w:numId w:val="17"/>
        </w:numPr>
        <w:spacing w:after="12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Planlama yapılırken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7CCA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aktif olarak 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>çiftçilik</w:t>
      </w:r>
      <w:r w:rsidR="0090647D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7CCA">
        <w:rPr>
          <w:rFonts w:ascii="Times New Roman" w:hAnsi="Times New Roman" w:cs="Times New Roman"/>
          <w:b/>
          <w:color w:val="FF0000"/>
          <w:sz w:val="24"/>
          <w:szCs w:val="24"/>
        </w:rPr>
        <w:t>yapan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lara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9256B1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>ulama Kooperatifi/Birliği üyesi çiftçiler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="00D50602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basınçlı sulama desteği almış </w:t>
      </w:r>
      <w:r w:rsidR="004C5C73" w:rsidRPr="00B17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çiftçilere </w:t>
      </w:r>
      <w:r w:rsidR="00026B4B" w:rsidRPr="00B17CCA">
        <w:rPr>
          <w:rFonts w:ascii="Times New Roman" w:hAnsi="Times New Roman" w:cs="Times New Roman"/>
          <w:b/>
          <w:color w:val="FF0000"/>
          <w:sz w:val="24"/>
          <w:szCs w:val="24"/>
        </w:rPr>
        <w:t>öncelik tanınacaktır.</w:t>
      </w:r>
    </w:p>
    <w:p w:rsidR="00EF08E1" w:rsidRPr="00755538" w:rsidRDefault="00992D6C" w:rsidP="00762D88">
      <w:pPr>
        <w:pStyle w:val="ListeParagraf"/>
        <w:numPr>
          <w:ilvl w:val="0"/>
          <w:numId w:val="12"/>
        </w:numPr>
        <w:spacing w:after="120"/>
        <w:ind w:left="568" w:hanging="284"/>
        <w:contextualSpacing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55538">
        <w:rPr>
          <w:rFonts w:ascii="Times New Roman" w:hAnsi="Times New Roman" w:cs="Times New Roman"/>
          <w:b/>
          <w:color w:val="0000FF"/>
          <w:sz w:val="24"/>
          <w:szCs w:val="24"/>
        </w:rPr>
        <w:t>İl</w:t>
      </w:r>
      <w:r w:rsidR="00EF08E1" w:rsidRPr="00755538">
        <w:rPr>
          <w:rFonts w:ascii="Times New Roman" w:hAnsi="Times New Roman" w:cs="Times New Roman"/>
          <w:b/>
          <w:color w:val="0000FF"/>
          <w:sz w:val="24"/>
          <w:szCs w:val="24"/>
        </w:rPr>
        <w:t>/</w:t>
      </w:r>
      <w:r w:rsidR="00F90CAB" w:rsidRPr="00755538">
        <w:rPr>
          <w:rFonts w:ascii="Times New Roman" w:hAnsi="Times New Roman" w:cs="Times New Roman"/>
          <w:b/>
          <w:color w:val="0000FF"/>
          <w:sz w:val="24"/>
          <w:szCs w:val="24"/>
        </w:rPr>
        <w:t>İlçe</w:t>
      </w:r>
      <w:r w:rsidRPr="0075553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Müdürlükleri </w:t>
      </w:r>
      <w:r w:rsidR="00880F7B" w:rsidRPr="00755538">
        <w:rPr>
          <w:rFonts w:ascii="Times New Roman" w:hAnsi="Times New Roman" w:cs="Times New Roman"/>
          <w:b/>
          <w:color w:val="0000FF"/>
          <w:sz w:val="24"/>
          <w:szCs w:val="24"/>
        </w:rPr>
        <w:t>Tarafından</w:t>
      </w:r>
      <w:r w:rsidR="00EF08E1" w:rsidRPr="0075553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A6BC9" w:rsidRPr="00755538">
        <w:rPr>
          <w:rFonts w:ascii="Times New Roman" w:hAnsi="Times New Roman" w:cs="Times New Roman"/>
          <w:b/>
          <w:color w:val="0000FF"/>
          <w:sz w:val="24"/>
          <w:szCs w:val="24"/>
        </w:rPr>
        <w:t>Açılacak</w:t>
      </w:r>
      <w:r w:rsidR="00EF08E1" w:rsidRPr="0075553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Eğitimler</w:t>
      </w:r>
      <w:r w:rsidR="00EF08E1" w:rsidRPr="0075553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743872" w:rsidRDefault="00743872" w:rsidP="00743872">
      <w:pPr>
        <w:pStyle w:val="ListeParagraf"/>
        <w:spacing w:after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İl/İlçe Müdürlükleri tarafından ç</w:t>
      </w:r>
      <w:r w:rsidR="008579B7" w:rsidRPr="00D218EF">
        <w:rPr>
          <w:rFonts w:ascii="Times New Roman" w:hAnsi="Times New Roman" w:cs="Times New Roman"/>
          <w:sz w:val="24"/>
          <w:szCs w:val="24"/>
        </w:rPr>
        <w:t xml:space="preserve">iftçilere yönelik olarak </w:t>
      </w:r>
      <w:r>
        <w:rPr>
          <w:rFonts w:ascii="Times New Roman" w:hAnsi="Times New Roman" w:cs="Times New Roman"/>
          <w:sz w:val="24"/>
          <w:szCs w:val="24"/>
        </w:rPr>
        <w:t>açılacak iki tür eğitim</w:t>
      </w:r>
      <w:r w:rsidR="00762D88">
        <w:rPr>
          <w:rFonts w:ascii="Times New Roman" w:hAnsi="Times New Roman" w:cs="Times New Roman"/>
          <w:sz w:val="24"/>
          <w:szCs w:val="24"/>
        </w:rPr>
        <w:t xml:space="preserve"> programı</w:t>
      </w:r>
      <w:r>
        <w:rPr>
          <w:rFonts w:ascii="Times New Roman" w:hAnsi="Times New Roman" w:cs="Times New Roman"/>
          <w:sz w:val="24"/>
          <w:szCs w:val="24"/>
        </w:rPr>
        <w:t xml:space="preserve"> söz konusudur. Bu</w:t>
      </w:r>
      <w:r w:rsidR="00762D88">
        <w:rPr>
          <w:rFonts w:ascii="Times New Roman" w:hAnsi="Times New Roman" w:cs="Times New Roman"/>
          <w:sz w:val="24"/>
          <w:szCs w:val="24"/>
        </w:rPr>
        <w:t xml:space="preserve"> programlar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9B7" w:rsidRPr="00D218EF">
        <w:rPr>
          <w:rFonts w:ascii="Times New Roman" w:hAnsi="Times New Roman" w:cs="Times New Roman"/>
          <w:sz w:val="24"/>
          <w:szCs w:val="24"/>
        </w:rPr>
        <w:t xml:space="preserve">3 gün süreli “Etkin ve Verimli Sulama Sistemleri” </w:t>
      </w:r>
      <w:r w:rsidR="00883EED">
        <w:rPr>
          <w:rFonts w:ascii="Times New Roman" w:hAnsi="Times New Roman" w:cs="Times New Roman"/>
          <w:sz w:val="24"/>
          <w:szCs w:val="24"/>
        </w:rPr>
        <w:t xml:space="preserve">eğitimi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8579B7" w:rsidRPr="00D218EF">
        <w:rPr>
          <w:rFonts w:ascii="Times New Roman" w:hAnsi="Times New Roman" w:cs="Times New Roman"/>
          <w:sz w:val="24"/>
          <w:szCs w:val="24"/>
        </w:rPr>
        <w:t xml:space="preserve">e iki hafta süreli “Basınçlı Sulama Sistemleri”  konulu </w:t>
      </w:r>
      <w:r w:rsidR="00883EED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>lerdir.</w:t>
      </w:r>
      <w:r w:rsidR="00280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5D" w:rsidRPr="00755538" w:rsidRDefault="006C69E8" w:rsidP="00755538">
      <w:pPr>
        <w:pStyle w:val="ListeParagraf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538">
        <w:rPr>
          <w:rFonts w:ascii="Times New Roman" w:hAnsi="Times New Roman" w:cs="Times New Roman"/>
          <w:b/>
          <w:sz w:val="24"/>
          <w:szCs w:val="24"/>
        </w:rPr>
        <w:t>Etkin ve Verimli Sulama Sistemleri Eğitimleri</w:t>
      </w:r>
    </w:p>
    <w:p w:rsidR="00D42B25" w:rsidRPr="00743872" w:rsidRDefault="00313C3D" w:rsidP="00D42B25">
      <w:pPr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İl/İlçe Müdürlükleri </w:t>
      </w:r>
      <w:r w:rsidR="00AA6BC9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47D">
        <w:rPr>
          <w:rFonts w:ascii="Times New Roman" w:hAnsi="Times New Roman" w:cs="Times New Roman"/>
          <w:sz w:val="24"/>
          <w:szCs w:val="24"/>
        </w:rPr>
        <w:t>açılacak</w:t>
      </w:r>
      <w:r>
        <w:rPr>
          <w:rFonts w:ascii="Times New Roman" w:hAnsi="Times New Roman" w:cs="Times New Roman"/>
          <w:sz w:val="24"/>
          <w:szCs w:val="24"/>
        </w:rPr>
        <w:t xml:space="preserve"> Etkin ve Verimli Sulama Sistemleri eğitiminin süresi 3 gün</w:t>
      </w:r>
      <w:r w:rsidR="00725E96">
        <w:rPr>
          <w:rFonts w:ascii="Times New Roman" w:hAnsi="Times New Roman" w:cs="Times New Roman"/>
          <w:sz w:val="24"/>
          <w:szCs w:val="24"/>
        </w:rPr>
        <w:t xml:space="preserve"> 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ğitim müfredatı Tablo-1 de verilmiştir. </w:t>
      </w:r>
    </w:p>
    <w:p w:rsidR="00B8011D" w:rsidRPr="00590D6C" w:rsidRDefault="00B8011D" w:rsidP="008579B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0D6C">
        <w:rPr>
          <w:rFonts w:ascii="Times New Roman" w:hAnsi="Times New Roman" w:cs="Times New Roman"/>
          <w:sz w:val="24"/>
          <w:szCs w:val="24"/>
        </w:rPr>
        <w:t>Tablo-1: Etkin ve Verimli Sulama Sistemleri Eğitim Müfredatı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749"/>
      </w:tblGrid>
      <w:tr w:rsidR="00B8011D" w:rsidRPr="00280557" w:rsidTr="00097B59">
        <w:trPr>
          <w:trHeight w:val="1080"/>
          <w:jc w:val="center"/>
        </w:trPr>
        <w:tc>
          <w:tcPr>
            <w:tcW w:w="8749" w:type="dxa"/>
            <w:vAlign w:val="center"/>
          </w:tcPr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Tarımsal sulamanın önemi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Küresel iklim değişikliği ve arazi toplulaştırmasının sulamaya etkisi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Toprak örneği alma, toprak analizi, toprak neminin ölçülmesi, toprağın su alma hızı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Bitkilerin su ihtiyacı, sulama suyu miktarı ve sulama zamanının belirlenmesi</w:t>
            </w:r>
          </w:p>
        </w:tc>
      </w:tr>
      <w:tr w:rsidR="00B8011D" w:rsidRPr="00280557" w:rsidTr="00097B59">
        <w:trPr>
          <w:trHeight w:val="1831"/>
          <w:jc w:val="center"/>
        </w:trPr>
        <w:tc>
          <w:tcPr>
            <w:tcW w:w="8749" w:type="dxa"/>
            <w:vAlign w:val="center"/>
          </w:tcPr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Damla sulama sisteminin tanıtımı ve üstünlükleri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Damla sulama sistemini oluşturan unsurların planlaması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Damla sulama sisteminde karşılaşılan sorunlar ve çözüm yolları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Damla sulama sisteminin bakımı ve işletilmesi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Yağmurlama sulama sisteminin tanıtımı ve üstünlükleri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Yağmurlama sulama sistemini oluşturan unsurların planlanması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Yağmurlama sulama sisteminde karşılaşılan sorunlar ve çözüm yolları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Yağmurlama sulama sisteminin bakımı ve işletilmesi</w:t>
            </w:r>
          </w:p>
        </w:tc>
      </w:tr>
      <w:tr w:rsidR="00B8011D" w:rsidRPr="00280557" w:rsidTr="00097B59">
        <w:trPr>
          <w:trHeight w:val="1538"/>
          <w:jc w:val="center"/>
        </w:trPr>
        <w:tc>
          <w:tcPr>
            <w:tcW w:w="8749" w:type="dxa"/>
            <w:vAlign w:val="center"/>
          </w:tcPr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Sulama sistemlerinin karşılaştırılması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Basınçlı sulama sistemlerinde boru tiplerinin ve boru çaplarının seçimi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Sulama sistemlerinde uygun pompa seçimi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 xml:space="preserve">Drenajın tanımı ve önemi 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Açık ve kapalı drenaj sistemleri</w:t>
            </w:r>
          </w:p>
          <w:p w:rsidR="00B8011D" w:rsidRPr="00280557" w:rsidRDefault="00B8011D" w:rsidP="008579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0557">
              <w:rPr>
                <w:rFonts w:ascii="Times New Roman" w:hAnsi="Times New Roman" w:cs="Times New Roman"/>
                <w:sz w:val="21"/>
                <w:szCs w:val="21"/>
              </w:rPr>
              <w:t>Değerlendirme</w:t>
            </w:r>
          </w:p>
        </w:tc>
      </w:tr>
    </w:tbl>
    <w:p w:rsidR="006516CA" w:rsidRDefault="006516CA" w:rsidP="006516C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011D">
        <w:rPr>
          <w:rFonts w:ascii="Times New Roman" w:hAnsi="Times New Roman" w:cs="Times New Roman"/>
          <w:sz w:val="24"/>
          <w:szCs w:val="24"/>
        </w:rPr>
        <w:t xml:space="preserve">İl/İlçe Müdürlükleri tarafından </w:t>
      </w:r>
      <w:r w:rsidR="00B17CCA">
        <w:rPr>
          <w:rFonts w:ascii="Times New Roman" w:hAnsi="Times New Roman" w:cs="Times New Roman"/>
          <w:sz w:val="24"/>
          <w:szCs w:val="24"/>
        </w:rPr>
        <w:t>açılacak</w:t>
      </w:r>
      <w:r w:rsidR="00B8011D">
        <w:rPr>
          <w:rFonts w:ascii="Times New Roman" w:hAnsi="Times New Roman" w:cs="Times New Roman"/>
          <w:sz w:val="24"/>
          <w:szCs w:val="24"/>
        </w:rPr>
        <w:t xml:space="preserve"> </w:t>
      </w:r>
      <w:r w:rsidR="00B8011D" w:rsidRPr="001C05E4">
        <w:rPr>
          <w:rFonts w:ascii="Times New Roman" w:hAnsi="Times New Roman" w:cs="Times New Roman"/>
          <w:sz w:val="24"/>
          <w:szCs w:val="24"/>
        </w:rPr>
        <w:t xml:space="preserve">Etkin ve Verimli Sulama Sistemleri eğitimine ilişkin </w:t>
      </w:r>
    </w:p>
    <w:p w:rsidR="00B8011D" w:rsidRDefault="006516CA" w:rsidP="006516C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8011D" w:rsidRPr="001C05E4">
        <w:rPr>
          <w:rFonts w:ascii="Times New Roman" w:hAnsi="Times New Roman" w:cs="Times New Roman"/>
          <w:sz w:val="24"/>
          <w:szCs w:val="24"/>
        </w:rPr>
        <w:t xml:space="preserve">planlama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11D" w:rsidRPr="001C05E4">
        <w:rPr>
          <w:rFonts w:ascii="Times New Roman" w:hAnsi="Times New Roman" w:cs="Times New Roman"/>
          <w:sz w:val="24"/>
          <w:szCs w:val="24"/>
        </w:rPr>
        <w:t>bilgileri</w:t>
      </w:r>
      <w:proofErr w:type="gramEnd"/>
      <w:r w:rsidR="00B8011D" w:rsidRPr="001C05E4">
        <w:rPr>
          <w:rFonts w:ascii="Times New Roman" w:hAnsi="Times New Roman" w:cs="Times New Roman"/>
          <w:sz w:val="24"/>
          <w:szCs w:val="24"/>
        </w:rPr>
        <w:t xml:space="preserve"> Tablo-2’</w:t>
      </w:r>
      <w:r w:rsidR="00B8011D" w:rsidRPr="00561B18">
        <w:rPr>
          <w:rFonts w:ascii="Times New Roman" w:hAnsi="Times New Roman" w:cs="Times New Roman"/>
          <w:b/>
          <w:sz w:val="24"/>
          <w:szCs w:val="24"/>
        </w:rPr>
        <w:t xml:space="preserve"> ye </w:t>
      </w:r>
      <w:r w:rsidR="00B8011D">
        <w:rPr>
          <w:rFonts w:ascii="Times New Roman" w:hAnsi="Times New Roman" w:cs="Times New Roman"/>
          <w:sz w:val="24"/>
          <w:szCs w:val="24"/>
        </w:rPr>
        <w:t xml:space="preserve">işlenecektir. </w:t>
      </w:r>
    </w:p>
    <w:p w:rsidR="006F2064" w:rsidRDefault="006516CA" w:rsidP="006F2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90D6C" w:rsidRPr="001C05E4">
        <w:rPr>
          <w:rFonts w:ascii="Times New Roman" w:hAnsi="Times New Roman" w:cs="Times New Roman"/>
          <w:b/>
          <w:sz w:val="24"/>
          <w:szCs w:val="24"/>
        </w:rPr>
        <w:t>Tablo-2: İl/İlçe Müdürlükleri Tarafından Açılacak</w:t>
      </w:r>
      <w:r w:rsidR="002E0B80" w:rsidRPr="001C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D6C" w:rsidRPr="001C05E4">
        <w:rPr>
          <w:rFonts w:ascii="Times New Roman" w:hAnsi="Times New Roman" w:cs="Times New Roman"/>
          <w:b/>
          <w:sz w:val="24"/>
          <w:szCs w:val="24"/>
        </w:rPr>
        <w:t xml:space="preserve">Etkin ve Verimli Sulama </w:t>
      </w:r>
    </w:p>
    <w:p w:rsidR="00590D6C" w:rsidRPr="001C05E4" w:rsidRDefault="00590D6C" w:rsidP="006F2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E4">
        <w:rPr>
          <w:rFonts w:ascii="Times New Roman" w:hAnsi="Times New Roman" w:cs="Times New Roman"/>
          <w:b/>
          <w:sz w:val="24"/>
          <w:szCs w:val="24"/>
        </w:rPr>
        <w:t>Sistemleri Eğitimi</w:t>
      </w:r>
      <w:r w:rsidR="002E0B80" w:rsidRPr="001C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5E4">
        <w:rPr>
          <w:rFonts w:ascii="Times New Roman" w:hAnsi="Times New Roman" w:cs="Times New Roman"/>
          <w:b/>
          <w:sz w:val="24"/>
          <w:szCs w:val="24"/>
        </w:rPr>
        <w:t>2017 Yılı Planlama Bilgileri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1994"/>
        <w:gridCol w:w="1811"/>
        <w:gridCol w:w="1909"/>
        <w:gridCol w:w="1760"/>
      </w:tblGrid>
      <w:tr w:rsidR="00590D6C" w:rsidRPr="00AB697B" w:rsidTr="00ED5F82">
        <w:trPr>
          <w:trHeight w:val="562"/>
          <w:jc w:val="center"/>
        </w:trPr>
        <w:tc>
          <w:tcPr>
            <w:tcW w:w="1105" w:type="dxa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94" w:type="dxa"/>
            <w:vAlign w:val="center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Kursun </w:t>
            </w:r>
          </w:p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Açılacağı İlçe</w:t>
            </w:r>
          </w:p>
        </w:tc>
        <w:tc>
          <w:tcPr>
            <w:tcW w:w="1811" w:type="dxa"/>
            <w:vAlign w:val="center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Kursun </w:t>
            </w:r>
          </w:p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Açılacağı </w:t>
            </w: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1909" w:type="dxa"/>
            <w:vAlign w:val="center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</w:p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1760" w:type="dxa"/>
            <w:vAlign w:val="center"/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 xml:space="preserve">Katılacak </w:t>
            </w:r>
          </w:p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Çiftçi Sayısı</w:t>
            </w:r>
          </w:p>
        </w:tc>
      </w:tr>
      <w:tr w:rsidR="00590D6C" w:rsidRPr="00AB697B" w:rsidTr="00ED5F82">
        <w:trPr>
          <w:jc w:val="center"/>
        </w:trPr>
        <w:tc>
          <w:tcPr>
            <w:tcW w:w="1105" w:type="dxa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C" w:rsidRPr="00AB697B" w:rsidTr="00ED5F82">
        <w:trPr>
          <w:jc w:val="center"/>
        </w:trPr>
        <w:tc>
          <w:tcPr>
            <w:tcW w:w="1105" w:type="dxa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C" w:rsidRPr="00AB697B" w:rsidTr="00ED5F82">
        <w:trPr>
          <w:jc w:val="center"/>
        </w:trPr>
        <w:tc>
          <w:tcPr>
            <w:tcW w:w="1105" w:type="dxa"/>
            <w:tcBorders>
              <w:bottom w:val="single" w:sz="4" w:space="0" w:color="auto"/>
            </w:tcBorders>
          </w:tcPr>
          <w:p w:rsidR="00590D6C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D6C" w:rsidRDefault="00590D6C" w:rsidP="00A5133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İl/İlçe Müdürlükleri Tarafından Açılacak</w:t>
      </w:r>
    </w:p>
    <w:p w:rsidR="00590D6C" w:rsidRDefault="00590D6C" w:rsidP="00A5133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 ve Verimli Sulama Sistemleri Eğitimi İçin</w:t>
      </w:r>
      <w:r w:rsidRPr="00AB697B">
        <w:rPr>
          <w:rFonts w:ascii="Times New Roman" w:hAnsi="Times New Roman" w:cs="Times New Roman"/>
          <w:sz w:val="24"/>
          <w:szCs w:val="24"/>
        </w:rPr>
        <w:t xml:space="preserve"> Talep Edilen Ödeneğin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439"/>
      </w:tblGrid>
      <w:tr w:rsidR="00590D6C" w:rsidRPr="00AB697B" w:rsidTr="00ED5F82">
        <w:trPr>
          <w:jc w:val="center"/>
        </w:trPr>
        <w:tc>
          <w:tcPr>
            <w:tcW w:w="4148" w:type="dxa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4439" w:type="dxa"/>
          </w:tcPr>
          <w:p w:rsidR="00590D6C" w:rsidRPr="00AB697B" w:rsidRDefault="00590D6C" w:rsidP="00A5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97B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590D6C" w:rsidRPr="00AB697B" w:rsidTr="00ED5F82">
        <w:trPr>
          <w:jc w:val="center"/>
        </w:trPr>
        <w:tc>
          <w:tcPr>
            <w:tcW w:w="4148" w:type="dxa"/>
          </w:tcPr>
          <w:p w:rsidR="00590D6C" w:rsidRPr="00AB697B" w:rsidRDefault="00590D6C" w:rsidP="00A51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590D6C" w:rsidRPr="00AB697B" w:rsidRDefault="00590D6C" w:rsidP="00A513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C" w:rsidRPr="00AB697B" w:rsidTr="00ED5F82">
        <w:trPr>
          <w:jc w:val="center"/>
        </w:trPr>
        <w:tc>
          <w:tcPr>
            <w:tcW w:w="4148" w:type="dxa"/>
          </w:tcPr>
          <w:p w:rsidR="00590D6C" w:rsidRPr="00AB697B" w:rsidRDefault="00590D6C" w:rsidP="00A51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590D6C" w:rsidRPr="00AB697B" w:rsidRDefault="00590D6C" w:rsidP="00A513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6C" w:rsidRPr="00AB697B" w:rsidTr="00ED5F82">
        <w:trPr>
          <w:jc w:val="center"/>
        </w:trPr>
        <w:tc>
          <w:tcPr>
            <w:tcW w:w="4148" w:type="dxa"/>
          </w:tcPr>
          <w:p w:rsidR="00590D6C" w:rsidRPr="00AB697B" w:rsidRDefault="00590D6C" w:rsidP="00A51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</w:tcPr>
          <w:p w:rsidR="00590D6C" w:rsidRPr="00AB697B" w:rsidRDefault="00590D6C" w:rsidP="00A513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CAB" w:rsidRPr="00E03A19" w:rsidRDefault="00F90CAB" w:rsidP="00E03A19">
      <w:pPr>
        <w:pStyle w:val="ListeParagraf"/>
        <w:numPr>
          <w:ilvl w:val="0"/>
          <w:numId w:val="13"/>
        </w:numPr>
        <w:spacing w:before="120" w:after="120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A19">
        <w:rPr>
          <w:rFonts w:ascii="Times New Roman" w:hAnsi="Times New Roman" w:cs="Times New Roman"/>
          <w:b/>
          <w:sz w:val="24"/>
          <w:szCs w:val="24"/>
        </w:rPr>
        <w:t>Basınçlı Sulama Sistemleri Eğitimleri</w:t>
      </w:r>
    </w:p>
    <w:p w:rsidR="00743872" w:rsidRPr="00774126" w:rsidRDefault="0090647D" w:rsidP="000C3BAF">
      <w:pPr>
        <w:pStyle w:val="ListeParagraf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İl/İlçe Müdürlükleri </w:t>
      </w:r>
      <w:r w:rsidR="00B17CCA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açılacak </w:t>
      </w:r>
      <w:r w:rsidR="00313ACB">
        <w:rPr>
          <w:rFonts w:ascii="Times New Roman" w:hAnsi="Times New Roman" w:cs="Times New Roman"/>
          <w:sz w:val="24"/>
          <w:szCs w:val="24"/>
        </w:rPr>
        <w:t>Basınçlı Sulama Sistemleri eğitimleri</w:t>
      </w:r>
      <w:r>
        <w:rPr>
          <w:rFonts w:ascii="Times New Roman" w:hAnsi="Times New Roman" w:cs="Times New Roman"/>
          <w:sz w:val="24"/>
          <w:szCs w:val="24"/>
        </w:rPr>
        <w:t>nde</w:t>
      </w:r>
      <w:r w:rsidR="00313ACB">
        <w:rPr>
          <w:rFonts w:ascii="Times New Roman" w:hAnsi="Times New Roman" w:cs="Times New Roman"/>
          <w:sz w:val="24"/>
          <w:szCs w:val="24"/>
        </w:rPr>
        <w:t>, Milli Eğitim Bakanlığı onaylı, 80 saat süreli sertifikalı modüler eğitim programı</w:t>
      </w:r>
      <w:r>
        <w:rPr>
          <w:rFonts w:ascii="Times New Roman" w:hAnsi="Times New Roman" w:cs="Times New Roman"/>
          <w:sz w:val="24"/>
          <w:szCs w:val="24"/>
        </w:rPr>
        <w:t xml:space="preserve"> uygulanacaktır</w:t>
      </w:r>
      <w:r w:rsidR="00313ACB">
        <w:rPr>
          <w:rFonts w:ascii="Times New Roman" w:hAnsi="Times New Roman" w:cs="Times New Roman"/>
          <w:sz w:val="24"/>
          <w:szCs w:val="24"/>
        </w:rPr>
        <w:t xml:space="preserve">. </w:t>
      </w:r>
      <w:r w:rsidR="00002B27" w:rsidRPr="00313ACB">
        <w:rPr>
          <w:rFonts w:ascii="Times New Roman" w:hAnsi="Times New Roman" w:cs="Times New Roman"/>
          <w:sz w:val="24"/>
          <w:szCs w:val="24"/>
        </w:rPr>
        <w:t>İ</w:t>
      </w:r>
      <w:r w:rsidR="0001341C" w:rsidRPr="00313ACB">
        <w:rPr>
          <w:rFonts w:ascii="Times New Roman" w:hAnsi="Times New Roman" w:cs="Times New Roman"/>
          <w:sz w:val="24"/>
          <w:szCs w:val="24"/>
        </w:rPr>
        <w:t>l/</w:t>
      </w:r>
      <w:r w:rsidR="00690D68">
        <w:rPr>
          <w:rFonts w:ascii="Times New Roman" w:hAnsi="Times New Roman" w:cs="Times New Roman"/>
          <w:sz w:val="24"/>
          <w:szCs w:val="24"/>
        </w:rPr>
        <w:t>İ</w:t>
      </w:r>
      <w:r w:rsidR="0001341C" w:rsidRPr="00313ACB">
        <w:rPr>
          <w:rFonts w:ascii="Times New Roman" w:hAnsi="Times New Roman" w:cs="Times New Roman"/>
          <w:sz w:val="24"/>
          <w:szCs w:val="24"/>
        </w:rPr>
        <w:t>lçe</w:t>
      </w:r>
      <w:r w:rsidR="00690D68">
        <w:rPr>
          <w:rFonts w:ascii="Times New Roman" w:hAnsi="Times New Roman" w:cs="Times New Roman"/>
          <w:sz w:val="24"/>
          <w:szCs w:val="24"/>
        </w:rPr>
        <w:t xml:space="preserve"> Müdürlükleri ile</w:t>
      </w:r>
      <w:r w:rsidR="0001341C" w:rsidRPr="00313ACB">
        <w:rPr>
          <w:rFonts w:ascii="Times New Roman" w:hAnsi="Times New Roman" w:cs="Times New Roman"/>
          <w:sz w:val="24"/>
          <w:szCs w:val="24"/>
        </w:rPr>
        <w:t xml:space="preserve"> </w:t>
      </w:r>
      <w:r w:rsidR="00002B27" w:rsidRPr="00313ACB">
        <w:rPr>
          <w:rFonts w:ascii="Times New Roman" w:hAnsi="Times New Roman" w:cs="Times New Roman"/>
          <w:sz w:val="24"/>
          <w:szCs w:val="24"/>
        </w:rPr>
        <w:t xml:space="preserve">Halk </w:t>
      </w:r>
      <w:r w:rsidR="00C36C4F">
        <w:rPr>
          <w:rFonts w:ascii="Times New Roman" w:hAnsi="Times New Roman" w:cs="Times New Roman"/>
          <w:sz w:val="24"/>
          <w:szCs w:val="24"/>
        </w:rPr>
        <w:t>E</w:t>
      </w:r>
      <w:r w:rsidR="00002B27" w:rsidRPr="00313ACB">
        <w:rPr>
          <w:rFonts w:ascii="Times New Roman" w:hAnsi="Times New Roman" w:cs="Times New Roman"/>
          <w:sz w:val="24"/>
          <w:szCs w:val="24"/>
        </w:rPr>
        <w:t xml:space="preserve">ğitim </w:t>
      </w:r>
      <w:r w:rsidR="00C36C4F">
        <w:rPr>
          <w:rFonts w:ascii="Times New Roman" w:hAnsi="Times New Roman" w:cs="Times New Roman"/>
          <w:sz w:val="24"/>
          <w:szCs w:val="24"/>
        </w:rPr>
        <w:t>M</w:t>
      </w:r>
      <w:r w:rsidR="00002B27" w:rsidRPr="00313ACB">
        <w:rPr>
          <w:rFonts w:ascii="Times New Roman" w:hAnsi="Times New Roman" w:cs="Times New Roman"/>
          <w:sz w:val="24"/>
          <w:szCs w:val="24"/>
        </w:rPr>
        <w:t xml:space="preserve">erkezleri işbirliği </w:t>
      </w:r>
      <w:r w:rsidR="000C3BAF">
        <w:rPr>
          <w:rFonts w:ascii="Times New Roman" w:hAnsi="Times New Roman" w:cs="Times New Roman"/>
          <w:sz w:val="24"/>
          <w:szCs w:val="24"/>
        </w:rPr>
        <w:t>y</w:t>
      </w:r>
      <w:r w:rsidR="00002B27" w:rsidRPr="00313ACB">
        <w:rPr>
          <w:rFonts w:ascii="Times New Roman" w:hAnsi="Times New Roman" w:cs="Times New Roman"/>
          <w:sz w:val="24"/>
          <w:szCs w:val="24"/>
        </w:rPr>
        <w:t xml:space="preserve">apmak suretiyle </w:t>
      </w:r>
      <w:r w:rsidR="00690D68">
        <w:rPr>
          <w:rFonts w:ascii="Times New Roman" w:hAnsi="Times New Roman" w:cs="Times New Roman"/>
          <w:sz w:val="24"/>
          <w:szCs w:val="24"/>
        </w:rPr>
        <w:t>açılacak</w:t>
      </w:r>
      <w:r w:rsidR="005D5C14">
        <w:rPr>
          <w:rFonts w:ascii="Times New Roman" w:hAnsi="Times New Roman" w:cs="Times New Roman"/>
          <w:sz w:val="24"/>
          <w:szCs w:val="24"/>
        </w:rPr>
        <w:t xml:space="preserve"> eğitimin</w:t>
      </w:r>
      <w:r w:rsidR="00A77F16">
        <w:rPr>
          <w:rFonts w:ascii="Times New Roman" w:hAnsi="Times New Roman" w:cs="Times New Roman"/>
          <w:sz w:val="24"/>
          <w:szCs w:val="24"/>
        </w:rPr>
        <w:t xml:space="preserve"> yeterlik ve modül</w:t>
      </w:r>
      <w:r w:rsidR="00605FF7">
        <w:rPr>
          <w:rFonts w:ascii="Times New Roman" w:hAnsi="Times New Roman" w:cs="Times New Roman"/>
          <w:sz w:val="24"/>
          <w:szCs w:val="24"/>
        </w:rPr>
        <w:t>ler</w:t>
      </w:r>
      <w:r w:rsidR="00A77F16">
        <w:rPr>
          <w:rFonts w:ascii="Times New Roman" w:hAnsi="Times New Roman" w:cs="Times New Roman"/>
          <w:sz w:val="24"/>
          <w:szCs w:val="24"/>
        </w:rPr>
        <w:t xml:space="preserve"> </w:t>
      </w:r>
      <w:r w:rsidR="00605FF7">
        <w:rPr>
          <w:rFonts w:ascii="Times New Roman" w:hAnsi="Times New Roman" w:cs="Times New Roman"/>
          <w:sz w:val="24"/>
          <w:szCs w:val="24"/>
        </w:rPr>
        <w:t>içeriği</w:t>
      </w:r>
      <w:r w:rsidR="00A77F16">
        <w:rPr>
          <w:rFonts w:ascii="Times New Roman" w:hAnsi="Times New Roman" w:cs="Times New Roman"/>
          <w:sz w:val="24"/>
          <w:szCs w:val="24"/>
        </w:rPr>
        <w:t xml:space="preserve"> Tablo-</w:t>
      </w:r>
      <w:r w:rsidR="0024541D">
        <w:rPr>
          <w:rFonts w:ascii="Times New Roman" w:hAnsi="Times New Roman" w:cs="Times New Roman"/>
          <w:sz w:val="24"/>
          <w:szCs w:val="24"/>
        </w:rPr>
        <w:t>3</w:t>
      </w:r>
      <w:r w:rsidR="00A77F16">
        <w:rPr>
          <w:rFonts w:ascii="Times New Roman" w:hAnsi="Times New Roman" w:cs="Times New Roman"/>
          <w:sz w:val="24"/>
          <w:szCs w:val="24"/>
        </w:rPr>
        <w:t xml:space="preserve">’ </w:t>
      </w:r>
      <w:r w:rsidR="0024541D">
        <w:rPr>
          <w:rFonts w:ascii="Times New Roman" w:hAnsi="Times New Roman" w:cs="Times New Roman"/>
          <w:sz w:val="24"/>
          <w:szCs w:val="24"/>
        </w:rPr>
        <w:t>t</w:t>
      </w:r>
      <w:r w:rsidR="00A77F16">
        <w:rPr>
          <w:rFonts w:ascii="Times New Roman" w:hAnsi="Times New Roman" w:cs="Times New Roman"/>
          <w:sz w:val="24"/>
          <w:szCs w:val="24"/>
        </w:rPr>
        <w:t xml:space="preserve">e verilmiş olup, </w:t>
      </w:r>
      <w:proofErr w:type="gramStart"/>
      <w:r w:rsidR="00A77F16">
        <w:rPr>
          <w:rFonts w:ascii="Times New Roman" w:hAnsi="Times New Roman" w:cs="Times New Roman"/>
          <w:sz w:val="24"/>
          <w:szCs w:val="24"/>
        </w:rPr>
        <w:t>modül</w:t>
      </w:r>
      <w:proofErr w:type="gramEnd"/>
      <w:r w:rsidR="00A77F16">
        <w:rPr>
          <w:rFonts w:ascii="Times New Roman" w:hAnsi="Times New Roman" w:cs="Times New Roman"/>
          <w:sz w:val="24"/>
          <w:szCs w:val="24"/>
        </w:rPr>
        <w:t xml:space="preserve"> bilgi sayfası ile birlikte programın tamamına </w:t>
      </w:r>
      <w:hyperlink r:id="rId8" w:history="1">
        <w:r w:rsidR="00280557" w:rsidRPr="007D1E7B">
          <w:rPr>
            <w:rStyle w:val="Kpr"/>
            <w:rFonts w:ascii="Times New Roman" w:hAnsi="Times New Roman" w:cs="Times New Roman"/>
            <w:sz w:val="24"/>
            <w:szCs w:val="24"/>
          </w:rPr>
          <w:t>http://hbogm.meb.gov.tr/modulerprogramlar/kurslar/Tarim_Teknolojisi-Basınçlı Sulama Sistemleri.pdf</w:t>
        </w:r>
      </w:hyperlink>
      <w:r w:rsidR="00A77F16">
        <w:rPr>
          <w:rFonts w:ascii="Times New Roman" w:hAnsi="Times New Roman" w:cs="Times New Roman"/>
          <w:sz w:val="24"/>
          <w:szCs w:val="24"/>
        </w:rPr>
        <w:t xml:space="preserve"> </w:t>
      </w:r>
      <w:r w:rsidR="00211188">
        <w:rPr>
          <w:rFonts w:ascii="Times New Roman" w:hAnsi="Times New Roman" w:cs="Times New Roman"/>
          <w:sz w:val="24"/>
          <w:szCs w:val="24"/>
        </w:rPr>
        <w:t xml:space="preserve">uzantısından ulaşılabilir. </w:t>
      </w:r>
    </w:p>
    <w:p w:rsidR="002B77C2" w:rsidRPr="00BB029D" w:rsidRDefault="002B77C2" w:rsidP="008579B7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9D">
        <w:rPr>
          <w:rFonts w:ascii="Times New Roman" w:hAnsi="Times New Roman" w:cs="Times New Roman"/>
          <w:b/>
          <w:sz w:val="24"/>
          <w:szCs w:val="24"/>
        </w:rPr>
        <w:t>Tablo-3</w:t>
      </w:r>
      <w:bookmarkStart w:id="0" w:name="_Toc190748404"/>
      <w:bookmarkStart w:id="1" w:name="_Toc191453732"/>
      <w:bookmarkStart w:id="2" w:name="_Toc217798048"/>
      <w:r w:rsidRPr="00BB02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B029D">
        <w:rPr>
          <w:rFonts w:ascii="Times New Roman" w:hAnsi="Times New Roman" w:cs="Times New Roman"/>
          <w:b/>
          <w:bCs/>
          <w:sz w:val="24"/>
          <w:szCs w:val="24"/>
        </w:rPr>
        <w:t>Basınçlı Sulama Sistemleri Yeterlik ve Modüller Tablosu</w:t>
      </w:r>
      <w:bookmarkStart w:id="3" w:name="_GoBack"/>
      <w:bookmarkEnd w:id="0"/>
      <w:bookmarkEnd w:id="1"/>
      <w:bookmarkEnd w:id="2"/>
      <w:bookmarkEnd w:id="3"/>
    </w:p>
    <w:tbl>
      <w:tblPr>
        <w:tblW w:w="4686" w:type="pct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4739"/>
        <w:gridCol w:w="23"/>
        <w:gridCol w:w="3511"/>
        <w:gridCol w:w="36"/>
        <w:gridCol w:w="858"/>
        <w:gridCol w:w="24"/>
      </w:tblGrid>
      <w:tr w:rsidR="002B77C2" w:rsidRPr="00BF5C21" w:rsidTr="000C3BAF">
        <w:trPr>
          <w:gridAfter w:val="1"/>
          <w:wAfter w:w="22" w:type="pct"/>
          <w:cantSplit/>
          <w:trHeight w:val="567"/>
          <w:jc w:val="center"/>
        </w:trPr>
        <w:tc>
          <w:tcPr>
            <w:tcW w:w="2597" w:type="pct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keepNext/>
              <w:numPr>
                <w:ilvl w:val="8"/>
                <w:numId w:val="9"/>
              </w:numPr>
              <w:jc w:val="center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YETERLİKLER</w:t>
            </w:r>
          </w:p>
        </w:tc>
        <w:tc>
          <w:tcPr>
            <w:tcW w:w="1888" w:type="pct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MODÜLLER</w:t>
            </w:r>
          </w:p>
        </w:tc>
        <w:tc>
          <w:tcPr>
            <w:tcW w:w="492" w:type="pct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</w:tr>
      <w:tr w:rsidR="002B77C2" w:rsidRPr="00BF5C21" w:rsidTr="000C3BAF">
        <w:trPr>
          <w:cantSplit/>
          <w:trHeight w:val="567"/>
          <w:jc w:val="center"/>
        </w:trPr>
        <w:tc>
          <w:tcPr>
            <w:tcW w:w="80" w:type="pc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pct"/>
            <w:gridSpan w:val="2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Toprak, bitki ve su ilişkilerinin incelenmesi</w:t>
            </w:r>
          </w:p>
        </w:tc>
        <w:tc>
          <w:tcPr>
            <w:tcW w:w="1888" w:type="pct"/>
            <w:gridSpan w:val="2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Toprak, Bitki ve Su İlişkileri</w:t>
            </w:r>
          </w:p>
        </w:tc>
        <w:tc>
          <w:tcPr>
            <w:tcW w:w="492" w:type="pct"/>
            <w:gridSpan w:val="2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40/16</w:t>
            </w:r>
          </w:p>
        </w:tc>
      </w:tr>
      <w:tr w:rsidR="002B77C2" w:rsidRPr="00BF5C21" w:rsidTr="000C3BAF">
        <w:trPr>
          <w:cantSplit/>
          <w:trHeight w:val="567"/>
          <w:jc w:val="center"/>
        </w:trPr>
        <w:tc>
          <w:tcPr>
            <w:tcW w:w="80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9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Debi’nin</w:t>
            </w:r>
            <w:proofErr w:type="spellEnd"/>
            <w:r w:rsidRPr="00BF5C21">
              <w:rPr>
                <w:rFonts w:ascii="Times New Roman" w:hAnsi="Times New Roman" w:cs="Times New Roman"/>
                <w:sz w:val="24"/>
                <w:szCs w:val="24"/>
              </w:rPr>
              <w:t xml:space="preserve"> tanımı ve borulardan akan suyun ölçülmesi</w:t>
            </w:r>
          </w:p>
        </w:tc>
        <w:tc>
          <w:tcPr>
            <w:tcW w:w="1888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Debi ve Debinin Ölçülmesi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</w:t>
            </w:r>
          </w:p>
        </w:tc>
      </w:tr>
      <w:tr w:rsidR="002B77C2" w:rsidRPr="00BF5C21" w:rsidTr="000C3BAF">
        <w:trPr>
          <w:cantSplit/>
          <w:trHeight w:val="567"/>
          <w:jc w:val="center"/>
        </w:trPr>
        <w:tc>
          <w:tcPr>
            <w:tcW w:w="80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9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 xml:space="preserve">Pompa seçimi ve pompaların özelliklerinin belirlenmesi </w:t>
            </w:r>
          </w:p>
        </w:tc>
        <w:tc>
          <w:tcPr>
            <w:tcW w:w="1888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Sulamada Kullanılan Pompalar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40/8</w:t>
            </w:r>
          </w:p>
        </w:tc>
      </w:tr>
      <w:tr w:rsidR="002B77C2" w:rsidRPr="00BF5C21" w:rsidTr="00AB509F">
        <w:trPr>
          <w:cantSplit/>
          <w:trHeight w:val="379"/>
          <w:jc w:val="center"/>
        </w:trPr>
        <w:tc>
          <w:tcPr>
            <w:tcW w:w="80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Yağmurlama sulama sistemleri işletmeciliği</w:t>
            </w:r>
          </w:p>
        </w:tc>
        <w:tc>
          <w:tcPr>
            <w:tcW w:w="1888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Yağmurlama Sulama Sistemleri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40/24</w:t>
            </w:r>
          </w:p>
        </w:tc>
      </w:tr>
      <w:tr w:rsidR="002B77C2" w:rsidRPr="00BF5C21" w:rsidTr="000C3BAF">
        <w:trPr>
          <w:cantSplit/>
          <w:trHeight w:val="567"/>
          <w:jc w:val="center"/>
        </w:trPr>
        <w:tc>
          <w:tcPr>
            <w:tcW w:w="80" w:type="pct"/>
            <w:shd w:val="clear" w:color="auto" w:fill="auto"/>
            <w:vAlign w:val="center"/>
          </w:tcPr>
          <w:p w:rsidR="002B77C2" w:rsidRPr="00BF5C21" w:rsidRDefault="002B77C2" w:rsidP="0048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9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Damla sulama sistemleri işletmeciliği</w:t>
            </w:r>
          </w:p>
        </w:tc>
        <w:tc>
          <w:tcPr>
            <w:tcW w:w="1888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sz w:val="24"/>
                <w:szCs w:val="24"/>
              </w:rPr>
              <w:t>Damla Sulama Sistemleri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2B77C2" w:rsidRPr="00BF5C21" w:rsidRDefault="002B77C2" w:rsidP="0048091E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21">
              <w:rPr>
                <w:rFonts w:ascii="Times New Roman" w:hAnsi="Times New Roman" w:cs="Times New Roman"/>
                <w:bCs/>
                <w:sz w:val="24"/>
                <w:szCs w:val="24"/>
              </w:rPr>
              <w:t>40/24</w:t>
            </w:r>
          </w:p>
        </w:tc>
      </w:tr>
      <w:tr w:rsidR="002B77C2" w:rsidRPr="00BF5C21" w:rsidTr="000C3BAF">
        <w:trPr>
          <w:gridAfter w:val="1"/>
          <w:wAfter w:w="22" w:type="pct"/>
          <w:cantSplit/>
          <w:trHeight w:val="464"/>
          <w:jc w:val="center"/>
        </w:trPr>
        <w:tc>
          <w:tcPr>
            <w:tcW w:w="4486" w:type="pct"/>
            <w:gridSpan w:val="4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92" w:type="pct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auto"/>
            <w:vAlign w:val="center"/>
          </w:tcPr>
          <w:p w:rsidR="002B77C2" w:rsidRPr="002B77C2" w:rsidRDefault="002B77C2" w:rsidP="0048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C2">
              <w:rPr>
                <w:rFonts w:ascii="Times New Roman" w:hAnsi="Times New Roman" w:cs="Times New Roman"/>
                <w:b/>
                <w:sz w:val="24"/>
                <w:szCs w:val="24"/>
              </w:rPr>
              <w:t>200/80</w:t>
            </w:r>
          </w:p>
        </w:tc>
      </w:tr>
    </w:tbl>
    <w:p w:rsidR="009256B1" w:rsidRPr="00774126" w:rsidRDefault="009256B1" w:rsidP="009256B1">
      <w:pPr>
        <w:pStyle w:val="ListeParagraf"/>
        <w:spacing w:before="12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Basınçlı Sulama Sistemleri eğitimleri, </w:t>
      </w:r>
      <w:r w:rsidRPr="00D218EF">
        <w:rPr>
          <w:rFonts w:ascii="Times New Roman" w:hAnsi="Times New Roman" w:cs="Times New Roman"/>
          <w:sz w:val="24"/>
          <w:szCs w:val="24"/>
        </w:rPr>
        <w:t xml:space="preserve">Bakanlığımızın Çiftçi Eğitim Kursu Öğretici Havuzunda bulunan personel tarafından verilecektir. </w:t>
      </w:r>
      <w:r>
        <w:rPr>
          <w:rFonts w:ascii="Times New Roman" w:hAnsi="Times New Roman" w:cs="Times New Roman"/>
          <w:sz w:val="24"/>
          <w:szCs w:val="24"/>
        </w:rPr>
        <w:t xml:space="preserve">Bu amaçla hazırlanan ve halen uygulanmakta olan </w:t>
      </w:r>
      <w:r w:rsidRPr="00D218EF">
        <w:rPr>
          <w:rFonts w:ascii="Times New Roman" w:hAnsi="Times New Roman" w:cs="Times New Roman"/>
          <w:sz w:val="24"/>
          <w:szCs w:val="24"/>
        </w:rPr>
        <w:t xml:space="preserve">Çiftçi Eğitim Kursu Öğretici listesine ve uygulama talimatına Başkanlığımızın </w:t>
      </w:r>
      <w:hyperlink r:id="rId9" w:history="1">
        <w:r w:rsidRPr="009E4C51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http://www.tarim.gov.tr/EYYDB</w:t>
        </w:r>
      </w:hyperlink>
      <w:r w:rsidRPr="00774126">
        <w:rPr>
          <w:rFonts w:ascii="Times New Roman" w:hAnsi="Times New Roman" w:cs="Times New Roman"/>
          <w:sz w:val="24"/>
          <w:szCs w:val="24"/>
        </w:rPr>
        <w:t xml:space="preserve"> uzantısından ulaşılabilmektedir. </w:t>
      </w:r>
    </w:p>
    <w:p w:rsidR="00DA65F2" w:rsidRDefault="00E16CEE" w:rsidP="008579B7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Basınçlı Sulama Sistemleri eğitimleri </w:t>
      </w:r>
      <w:r w:rsidR="0009785C">
        <w:rPr>
          <w:rFonts w:ascii="Times New Roman" w:hAnsi="Times New Roman" w:cs="Times New Roman"/>
          <w:sz w:val="24"/>
          <w:szCs w:val="24"/>
        </w:rPr>
        <w:t>İŞKUR’</w:t>
      </w:r>
      <w:r w:rsidR="00343DD0">
        <w:rPr>
          <w:rFonts w:ascii="Times New Roman" w:hAnsi="Times New Roman" w:cs="Times New Roman"/>
          <w:sz w:val="24"/>
          <w:szCs w:val="24"/>
        </w:rPr>
        <w:t xml:space="preserve">dan destek almadan </w:t>
      </w:r>
      <w:r w:rsidR="00C822E9">
        <w:rPr>
          <w:rFonts w:ascii="Times New Roman" w:hAnsi="Times New Roman" w:cs="Times New Roman"/>
          <w:sz w:val="24"/>
          <w:szCs w:val="24"/>
        </w:rPr>
        <w:t xml:space="preserve">veya </w:t>
      </w:r>
      <w:r w:rsidR="00EA0497">
        <w:rPr>
          <w:rFonts w:ascii="Times New Roman" w:hAnsi="Times New Roman" w:cs="Times New Roman"/>
          <w:sz w:val="24"/>
          <w:szCs w:val="24"/>
        </w:rPr>
        <w:t>İŞKUR’dan destek al</w:t>
      </w:r>
      <w:r w:rsidR="00914E33">
        <w:rPr>
          <w:rFonts w:ascii="Times New Roman" w:hAnsi="Times New Roman" w:cs="Times New Roman"/>
          <w:sz w:val="24"/>
          <w:szCs w:val="24"/>
        </w:rPr>
        <w:t xml:space="preserve">arak </w:t>
      </w:r>
      <w:r w:rsidR="008736F1">
        <w:rPr>
          <w:rFonts w:ascii="Times New Roman" w:hAnsi="Times New Roman" w:cs="Times New Roman"/>
          <w:sz w:val="24"/>
          <w:szCs w:val="24"/>
        </w:rPr>
        <w:t xml:space="preserve">İl/İlçe Müdürlüğü </w:t>
      </w:r>
      <w:r w:rsidR="00605FF7">
        <w:rPr>
          <w:rFonts w:ascii="Times New Roman" w:hAnsi="Times New Roman" w:cs="Times New Roman"/>
          <w:sz w:val="24"/>
          <w:szCs w:val="24"/>
        </w:rPr>
        <w:t>tarafından</w:t>
      </w:r>
      <w:r w:rsidR="00EA0497">
        <w:rPr>
          <w:rFonts w:ascii="Times New Roman" w:hAnsi="Times New Roman" w:cs="Times New Roman"/>
          <w:sz w:val="24"/>
          <w:szCs w:val="24"/>
        </w:rPr>
        <w:t xml:space="preserve"> </w:t>
      </w:r>
      <w:r w:rsidR="008736F1">
        <w:rPr>
          <w:rFonts w:ascii="Times New Roman" w:hAnsi="Times New Roman" w:cs="Times New Roman"/>
          <w:sz w:val="24"/>
          <w:szCs w:val="24"/>
        </w:rPr>
        <w:t>açıla</w:t>
      </w:r>
      <w:r w:rsidR="00EA0497">
        <w:rPr>
          <w:rFonts w:ascii="Times New Roman" w:hAnsi="Times New Roman" w:cs="Times New Roman"/>
          <w:sz w:val="24"/>
          <w:szCs w:val="24"/>
        </w:rPr>
        <w:t xml:space="preserve">bilir. </w:t>
      </w:r>
      <w:r w:rsidR="00C13D06">
        <w:rPr>
          <w:rFonts w:ascii="Times New Roman" w:hAnsi="Times New Roman" w:cs="Times New Roman"/>
          <w:sz w:val="24"/>
          <w:szCs w:val="24"/>
        </w:rPr>
        <w:t xml:space="preserve">İŞKUR’dan destek almak isteyen </w:t>
      </w:r>
      <w:r>
        <w:rPr>
          <w:rFonts w:ascii="Times New Roman" w:hAnsi="Times New Roman" w:cs="Times New Roman"/>
          <w:sz w:val="24"/>
          <w:szCs w:val="24"/>
        </w:rPr>
        <w:t>İ</w:t>
      </w:r>
      <w:r w:rsidR="00C13D06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C13D06">
        <w:rPr>
          <w:rFonts w:ascii="Times New Roman" w:hAnsi="Times New Roman" w:cs="Times New Roman"/>
          <w:sz w:val="24"/>
          <w:szCs w:val="24"/>
        </w:rPr>
        <w:t xml:space="preserve">üdürlükleri planladıkları bu faaliyetin </w:t>
      </w:r>
      <w:r w:rsidR="00965A8D">
        <w:rPr>
          <w:rFonts w:ascii="Times New Roman" w:hAnsi="Times New Roman" w:cs="Times New Roman"/>
          <w:sz w:val="24"/>
          <w:szCs w:val="24"/>
        </w:rPr>
        <w:t>Ta</w:t>
      </w:r>
      <w:r w:rsidR="00C13D06">
        <w:rPr>
          <w:rFonts w:ascii="Times New Roman" w:hAnsi="Times New Roman" w:cs="Times New Roman"/>
          <w:sz w:val="24"/>
          <w:szCs w:val="24"/>
        </w:rPr>
        <w:t xml:space="preserve">rımsal Nüfus Gençleşiyor Projesinin 2017 yılı programına </w:t>
      </w:r>
      <w:r w:rsidR="00965A8D">
        <w:rPr>
          <w:rFonts w:ascii="Times New Roman" w:hAnsi="Times New Roman" w:cs="Times New Roman"/>
          <w:sz w:val="24"/>
          <w:szCs w:val="24"/>
        </w:rPr>
        <w:t xml:space="preserve">da </w:t>
      </w:r>
      <w:r w:rsidR="00ED54AE">
        <w:rPr>
          <w:rFonts w:ascii="Times New Roman" w:hAnsi="Times New Roman" w:cs="Times New Roman"/>
          <w:sz w:val="24"/>
          <w:szCs w:val="24"/>
        </w:rPr>
        <w:t>dâhil</w:t>
      </w:r>
      <w:r w:rsidR="00C13D06">
        <w:rPr>
          <w:rFonts w:ascii="Times New Roman" w:hAnsi="Times New Roman" w:cs="Times New Roman"/>
          <w:sz w:val="24"/>
          <w:szCs w:val="24"/>
        </w:rPr>
        <w:t xml:space="preserve"> edilmesi için Başkanlığımızca istendiği zaman</w:t>
      </w:r>
      <w:r w:rsidR="008736F1">
        <w:rPr>
          <w:rFonts w:ascii="Times New Roman" w:hAnsi="Times New Roman" w:cs="Times New Roman"/>
          <w:sz w:val="24"/>
          <w:szCs w:val="24"/>
        </w:rPr>
        <w:t>,</w:t>
      </w:r>
      <w:r w:rsidR="00C13D06">
        <w:rPr>
          <w:rFonts w:ascii="Times New Roman" w:hAnsi="Times New Roman" w:cs="Times New Roman"/>
          <w:sz w:val="24"/>
          <w:szCs w:val="24"/>
        </w:rPr>
        <w:t xml:space="preserve"> o programın içerisinde bildirmeleri gerekmektedir.</w:t>
      </w:r>
      <w:r w:rsidR="00DA65F2">
        <w:rPr>
          <w:rFonts w:ascii="Times New Roman" w:hAnsi="Times New Roman" w:cs="Times New Roman"/>
          <w:sz w:val="24"/>
          <w:szCs w:val="24"/>
        </w:rPr>
        <w:t xml:space="preserve"> </w:t>
      </w:r>
      <w:r w:rsidR="00FF4CA7">
        <w:rPr>
          <w:rFonts w:ascii="Times New Roman" w:hAnsi="Times New Roman" w:cs="Times New Roman"/>
          <w:sz w:val="24"/>
          <w:szCs w:val="24"/>
        </w:rPr>
        <w:t xml:space="preserve">İl/İlçe Müdürlükleri bünyesinde gerçekleştirilecek </w:t>
      </w:r>
      <w:r w:rsidR="0009759B">
        <w:rPr>
          <w:rFonts w:ascii="Times New Roman" w:hAnsi="Times New Roman" w:cs="Times New Roman"/>
          <w:sz w:val="24"/>
          <w:szCs w:val="24"/>
        </w:rPr>
        <w:t xml:space="preserve">Basınçlı Sulama Sistemleri eğitimine ilişkin planlama </w:t>
      </w:r>
      <w:r w:rsidR="002718C4">
        <w:rPr>
          <w:rFonts w:ascii="Times New Roman" w:hAnsi="Times New Roman" w:cs="Times New Roman"/>
          <w:sz w:val="24"/>
          <w:szCs w:val="24"/>
        </w:rPr>
        <w:t>bilgileri Tablo-</w:t>
      </w:r>
      <w:r w:rsidR="00E86F86">
        <w:rPr>
          <w:rFonts w:ascii="Times New Roman" w:hAnsi="Times New Roman" w:cs="Times New Roman"/>
          <w:sz w:val="24"/>
          <w:szCs w:val="24"/>
        </w:rPr>
        <w:t>4</w:t>
      </w:r>
      <w:r w:rsidR="008736F1">
        <w:rPr>
          <w:rFonts w:ascii="Times New Roman" w:hAnsi="Times New Roman" w:cs="Times New Roman"/>
          <w:sz w:val="24"/>
          <w:szCs w:val="24"/>
        </w:rPr>
        <w:t>’ de</w:t>
      </w:r>
      <w:r w:rsidR="00252606">
        <w:rPr>
          <w:rFonts w:ascii="Times New Roman" w:hAnsi="Times New Roman" w:cs="Times New Roman"/>
          <w:sz w:val="24"/>
          <w:szCs w:val="24"/>
        </w:rPr>
        <w:t xml:space="preserve"> </w:t>
      </w:r>
      <w:r w:rsidR="008736F1">
        <w:rPr>
          <w:rFonts w:ascii="Times New Roman" w:hAnsi="Times New Roman" w:cs="Times New Roman"/>
          <w:sz w:val="24"/>
          <w:szCs w:val="24"/>
        </w:rPr>
        <w:t>verilecektir</w:t>
      </w:r>
      <w:r w:rsidR="00252606">
        <w:rPr>
          <w:rFonts w:ascii="Times New Roman" w:hAnsi="Times New Roman" w:cs="Times New Roman"/>
          <w:sz w:val="24"/>
          <w:szCs w:val="24"/>
        </w:rPr>
        <w:t>.</w:t>
      </w:r>
      <w:r w:rsidR="00DA6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FF7" w:rsidRDefault="00605FF7" w:rsidP="00280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3DCC" w:rsidRPr="001C05E4" w:rsidRDefault="00693DCC" w:rsidP="0028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E4">
        <w:rPr>
          <w:rFonts w:ascii="Times New Roman" w:hAnsi="Times New Roman" w:cs="Times New Roman"/>
          <w:b/>
          <w:sz w:val="24"/>
          <w:szCs w:val="24"/>
        </w:rPr>
        <w:t xml:space="preserve">Tablo-4: İl/İlçe Müdürlükleri </w:t>
      </w:r>
      <w:r w:rsidR="00FC7518" w:rsidRPr="001C05E4">
        <w:rPr>
          <w:rFonts w:ascii="Times New Roman" w:hAnsi="Times New Roman" w:cs="Times New Roman"/>
          <w:b/>
          <w:sz w:val="24"/>
          <w:szCs w:val="24"/>
        </w:rPr>
        <w:t>Tarafından</w:t>
      </w:r>
      <w:r w:rsidRPr="001C05E4">
        <w:rPr>
          <w:rFonts w:ascii="Times New Roman" w:hAnsi="Times New Roman" w:cs="Times New Roman"/>
          <w:b/>
          <w:sz w:val="24"/>
          <w:szCs w:val="24"/>
        </w:rPr>
        <w:t xml:space="preserve"> Açılacak Basınçlı Sulama Sistemleri </w:t>
      </w:r>
    </w:p>
    <w:p w:rsidR="00693DCC" w:rsidRPr="001C05E4" w:rsidRDefault="00693DCC" w:rsidP="0028055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E4">
        <w:rPr>
          <w:rFonts w:ascii="Times New Roman" w:hAnsi="Times New Roman" w:cs="Times New Roman"/>
          <w:b/>
          <w:sz w:val="24"/>
          <w:szCs w:val="24"/>
        </w:rPr>
        <w:t>Modüler Eğitimi 2017 Yılı Planlama Bilgileri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93"/>
        <w:gridCol w:w="1559"/>
        <w:gridCol w:w="1560"/>
        <w:gridCol w:w="1203"/>
        <w:gridCol w:w="1420"/>
        <w:gridCol w:w="1006"/>
        <w:gridCol w:w="1136"/>
      </w:tblGrid>
      <w:tr w:rsidR="00693DCC" w:rsidRPr="000D3B6D" w:rsidTr="00743872">
        <w:trPr>
          <w:jc w:val="center"/>
        </w:trPr>
        <w:tc>
          <w:tcPr>
            <w:tcW w:w="793" w:type="dxa"/>
            <w:vMerge w:val="restart"/>
          </w:tcPr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9" w:type="dxa"/>
            <w:vMerge w:val="restart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Kursun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Açılacağı İlçe</w:t>
            </w:r>
          </w:p>
        </w:tc>
        <w:tc>
          <w:tcPr>
            <w:tcW w:w="1560" w:type="dxa"/>
            <w:vMerge w:val="restart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Kursun </w:t>
            </w: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Açılacağı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4765" w:type="dxa"/>
            <w:gridSpan w:val="4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Açılacak Kurs Sayısı</w:t>
            </w:r>
          </w:p>
        </w:tc>
      </w:tr>
      <w:tr w:rsidR="00693DCC" w:rsidRPr="000D3B6D" w:rsidTr="00743872">
        <w:trPr>
          <w:jc w:val="center"/>
        </w:trPr>
        <w:tc>
          <w:tcPr>
            <w:tcW w:w="793" w:type="dxa"/>
            <w:vMerge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İŞKUR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İle 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İşbirliği Yapılarak</w:t>
            </w:r>
          </w:p>
        </w:tc>
        <w:tc>
          <w:tcPr>
            <w:tcW w:w="2142" w:type="dxa"/>
            <w:gridSpan w:val="2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 xml:space="preserve">İŞKUR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İle İşbirliği Olmadan</w:t>
            </w:r>
          </w:p>
        </w:tc>
      </w:tr>
      <w:tr w:rsidR="00693DCC" w:rsidRPr="000D3B6D" w:rsidTr="00743872">
        <w:trPr>
          <w:jc w:val="center"/>
        </w:trPr>
        <w:tc>
          <w:tcPr>
            <w:tcW w:w="793" w:type="dxa"/>
            <w:vMerge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142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Katılacak Çiftçi Sayısı</w:t>
            </w:r>
          </w:p>
        </w:tc>
        <w:tc>
          <w:tcPr>
            <w:tcW w:w="1006" w:type="dxa"/>
            <w:vAlign w:val="center"/>
          </w:tcPr>
          <w:p w:rsidR="00693DCC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</w:p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113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Katılacak Çiftçi Sayısı</w:t>
            </w:r>
          </w:p>
        </w:tc>
      </w:tr>
      <w:tr w:rsidR="00693DCC" w:rsidRPr="000D3B6D" w:rsidTr="00743872">
        <w:trPr>
          <w:jc w:val="center"/>
        </w:trPr>
        <w:tc>
          <w:tcPr>
            <w:tcW w:w="793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CC" w:rsidRPr="000D3B6D" w:rsidTr="00743872">
        <w:trPr>
          <w:jc w:val="center"/>
        </w:trPr>
        <w:tc>
          <w:tcPr>
            <w:tcW w:w="793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CC" w:rsidRPr="000D3B6D" w:rsidTr="00743872">
        <w:trPr>
          <w:jc w:val="center"/>
        </w:trPr>
        <w:tc>
          <w:tcPr>
            <w:tcW w:w="793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BE" w:rsidRDefault="00693DCC" w:rsidP="009540BE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İl/İlçe Müdürlükleri </w:t>
      </w:r>
      <w:r w:rsidR="00FC7518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Açılacak</w:t>
      </w:r>
      <w:r w:rsidR="00954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Basınçlı Sulama Sistemleri </w:t>
      </w:r>
    </w:p>
    <w:p w:rsidR="00693DCC" w:rsidRDefault="009540BE" w:rsidP="009540B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Modüler </w:t>
      </w:r>
      <w:r w:rsidR="00693DCC">
        <w:rPr>
          <w:rFonts w:ascii="Times New Roman" w:hAnsi="Times New Roman" w:cs="Times New Roman"/>
          <w:sz w:val="24"/>
          <w:szCs w:val="24"/>
        </w:rPr>
        <w:t>Eğitimi</w:t>
      </w:r>
      <w:r w:rsidR="00693DCC" w:rsidRPr="000D3B6D">
        <w:rPr>
          <w:rFonts w:ascii="Times New Roman" w:hAnsi="Times New Roman" w:cs="Times New Roman"/>
          <w:sz w:val="24"/>
          <w:szCs w:val="24"/>
        </w:rPr>
        <w:t xml:space="preserve"> </w:t>
      </w:r>
      <w:r w:rsidR="00693DCC">
        <w:rPr>
          <w:rFonts w:ascii="Times New Roman" w:hAnsi="Times New Roman" w:cs="Times New Roman"/>
          <w:sz w:val="24"/>
          <w:szCs w:val="24"/>
        </w:rPr>
        <w:t>İ</w:t>
      </w:r>
      <w:r w:rsidR="00693DCC" w:rsidRPr="000D3B6D">
        <w:rPr>
          <w:rFonts w:ascii="Times New Roman" w:hAnsi="Times New Roman" w:cs="Times New Roman"/>
          <w:sz w:val="24"/>
          <w:szCs w:val="24"/>
        </w:rPr>
        <w:t xml:space="preserve">çin </w:t>
      </w:r>
      <w:r w:rsidR="00693DCC">
        <w:rPr>
          <w:rFonts w:ascii="Times New Roman" w:hAnsi="Times New Roman" w:cs="Times New Roman"/>
          <w:sz w:val="24"/>
          <w:szCs w:val="24"/>
        </w:rPr>
        <w:t>T</w:t>
      </w:r>
      <w:r w:rsidR="00693DCC" w:rsidRPr="000D3B6D">
        <w:rPr>
          <w:rFonts w:ascii="Times New Roman" w:hAnsi="Times New Roman" w:cs="Times New Roman"/>
          <w:sz w:val="24"/>
          <w:szCs w:val="24"/>
        </w:rPr>
        <w:t xml:space="preserve">alep </w:t>
      </w:r>
      <w:r w:rsidR="00693DCC">
        <w:rPr>
          <w:rFonts w:ascii="Times New Roman" w:hAnsi="Times New Roman" w:cs="Times New Roman"/>
          <w:sz w:val="24"/>
          <w:szCs w:val="24"/>
        </w:rPr>
        <w:t>E</w:t>
      </w:r>
      <w:r w:rsidR="00693DCC" w:rsidRPr="000D3B6D">
        <w:rPr>
          <w:rFonts w:ascii="Times New Roman" w:hAnsi="Times New Roman" w:cs="Times New Roman"/>
          <w:sz w:val="24"/>
          <w:szCs w:val="24"/>
        </w:rPr>
        <w:t xml:space="preserve">dilen </w:t>
      </w:r>
      <w:r w:rsidR="00693DCC">
        <w:rPr>
          <w:rFonts w:ascii="Times New Roman" w:hAnsi="Times New Roman" w:cs="Times New Roman"/>
          <w:sz w:val="24"/>
          <w:szCs w:val="24"/>
        </w:rPr>
        <w:t>Ö</w:t>
      </w:r>
      <w:r w:rsidR="00693DCC" w:rsidRPr="000D3B6D">
        <w:rPr>
          <w:rFonts w:ascii="Times New Roman" w:hAnsi="Times New Roman" w:cs="Times New Roman"/>
          <w:sz w:val="24"/>
          <w:szCs w:val="24"/>
        </w:rPr>
        <w:t>deneğin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69"/>
        <w:gridCol w:w="4422"/>
      </w:tblGrid>
      <w:tr w:rsidR="00693DCC" w:rsidRPr="000D3B6D" w:rsidTr="00ED5F82">
        <w:trPr>
          <w:jc w:val="center"/>
        </w:trPr>
        <w:tc>
          <w:tcPr>
            <w:tcW w:w="4269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4422" w:type="dxa"/>
          </w:tcPr>
          <w:p w:rsidR="00693DCC" w:rsidRPr="000D3B6D" w:rsidRDefault="00693DCC" w:rsidP="0028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B6D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693DCC" w:rsidRPr="000D3B6D" w:rsidTr="00ED5F82">
        <w:trPr>
          <w:jc w:val="center"/>
        </w:trPr>
        <w:tc>
          <w:tcPr>
            <w:tcW w:w="4269" w:type="dxa"/>
          </w:tcPr>
          <w:p w:rsidR="00693DCC" w:rsidRPr="000D3B6D" w:rsidRDefault="00693DCC" w:rsidP="0028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693DCC" w:rsidRPr="000D3B6D" w:rsidRDefault="00693DCC" w:rsidP="00280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CC" w:rsidRPr="000D3B6D" w:rsidTr="00ED5F82">
        <w:trPr>
          <w:jc w:val="center"/>
        </w:trPr>
        <w:tc>
          <w:tcPr>
            <w:tcW w:w="4269" w:type="dxa"/>
          </w:tcPr>
          <w:p w:rsidR="00693DCC" w:rsidRPr="000D3B6D" w:rsidRDefault="00693DCC" w:rsidP="0028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693DCC" w:rsidRPr="000D3B6D" w:rsidRDefault="00693DCC" w:rsidP="00280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CC" w:rsidRPr="000D3B6D" w:rsidTr="00ED5F82">
        <w:trPr>
          <w:jc w:val="center"/>
        </w:trPr>
        <w:tc>
          <w:tcPr>
            <w:tcW w:w="4269" w:type="dxa"/>
          </w:tcPr>
          <w:p w:rsidR="00693DCC" w:rsidRPr="000D3B6D" w:rsidRDefault="00693DCC" w:rsidP="0028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693DCC" w:rsidRPr="000D3B6D" w:rsidRDefault="00693DCC" w:rsidP="002805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0BE" w:rsidRDefault="009540BE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8F0" w:rsidRPr="008208F0" w:rsidRDefault="008208F0" w:rsidP="005A0607">
      <w:pPr>
        <w:spacing w:before="120" w:after="120"/>
        <w:ind w:left="567" w:hanging="28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208F0">
        <w:rPr>
          <w:rFonts w:ascii="Times New Roman" w:hAnsi="Times New Roman" w:cs="Times New Roman"/>
          <w:b/>
          <w:color w:val="0000FF"/>
          <w:sz w:val="24"/>
          <w:szCs w:val="24"/>
        </w:rPr>
        <w:t>II- İl</w:t>
      </w:r>
      <w:r w:rsidR="00D52D52">
        <w:rPr>
          <w:rFonts w:ascii="Times New Roman" w:hAnsi="Times New Roman" w:cs="Times New Roman"/>
          <w:b/>
          <w:color w:val="0000FF"/>
          <w:sz w:val="24"/>
          <w:szCs w:val="24"/>
        </w:rPr>
        <w:t>/İlçe</w:t>
      </w:r>
      <w:r w:rsidRPr="008208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Müdürlükleri Tarafından Gerçekleştirilecek Diğer Faaliyetler</w:t>
      </w:r>
    </w:p>
    <w:p w:rsidR="0011782A" w:rsidRPr="005A0607" w:rsidRDefault="0011782A" w:rsidP="005A0607">
      <w:pPr>
        <w:pStyle w:val="ListeParagraf"/>
        <w:numPr>
          <w:ilvl w:val="0"/>
          <w:numId w:val="15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5A0607">
        <w:rPr>
          <w:rFonts w:ascii="Times New Roman" w:hAnsi="Times New Roman" w:cs="Times New Roman"/>
          <w:b/>
          <w:sz w:val="24"/>
          <w:szCs w:val="24"/>
        </w:rPr>
        <w:t>S</w:t>
      </w:r>
      <w:r w:rsidR="00726191" w:rsidRPr="005A0607">
        <w:rPr>
          <w:rFonts w:ascii="Times New Roman" w:hAnsi="Times New Roman" w:cs="Times New Roman"/>
          <w:b/>
          <w:sz w:val="24"/>
          <w:szCs w:val="24"/>
        </w:rPr>
        <w:t xml:space="preserve">ulama </w:t>
      </w:r>
      <w:r w:rsidRPr="005A0607">
        <w:rPr>
          <w:rFonts w:ascii="Times New Roman" w:hAnsi="Times New Roman" w:cs="Times New Roman"/>
          <w:b/>
          <w:sz w:val="24"/>
          <w:szCs w:val="24"/>
        </w:rPr>
        <w:t>Konusunda Eğitim ve Yayım Materyali Hazırlanması ve Çoğaltılması</w:t>
      </w:r>
    </w:p>
    <w:p w:rsidR="0011782A" w:rsidRDefault="0011782A" w:rsidP="004572F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782A">
        <w:rPr>
          <w:rFonts w:ascii="Times New Roman" w:hAnsi="Times New Roman" w:cs="Times New Roman"/>
          <w:sz w:val="24"/>
          <w:szCs w:val="24"/>
        </w:rPr>
        <w:t xml:space="preserve">10. Kalkınma Planı kapsamında </w:t>
      </w:r>
      <w:r w:rsidRPr="0011782A">
        <w:rPr>
          <w:rFonts w:ascii="Times New Roman" w:hAnsi="Times New Roman" w:cs="Times New Roman"/>
          <w:color w:val="000000"/>
          <w:sz w:val="24"/>
          <w:szCs w:val="24"/>
        </w:rPr>
        <w:t>gerçekleştirilecek eğitim ve yayım çalışmalarını görsel açıdan deste</w:t>
      </w:r>
      <w:r w:rsidR="0063104A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11782A">
        <w:rPr>
          <w:rFonts w:ascii="Times New Roman" w:hAnsi="Times New Roman" w:cs="Times New Roman"/>
          <w:color w:val="000000"/>
          <w:sz w:val="24"/>
          <w:szCs w:val="24"/>
        </w:rPr>
        <w:t xml:space="preserve">lemek,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anlaşılabilirliğini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artırmak </w:t>
      </w:r>
      <w:r w:rsidRPr="0011782A">
        <w:rPr>
          <w:rFonts w:ascii="Times New Roman" w:hAnsi="Times New Roman" w:cs="Times New Roman"/>
          <w:color w:val="000000"/>
          <w:sz w:val="24"/>
          <w:szCs w:val="24"/>
        </w:rPr>
        <w:t xml:space="preserve">amacıyla, </w:t>
      </w:r>
      <w:r w:rsidRPr="0011782A">
        <w:rPr>
          <w:rFonts w:ascii="Times New Roman" w:hAnsi="Times New Roman" w:cs="Times New Roman"/>
          <w:sz w:val="24"/>
          <w:szCs w:val="24"/>
        </w:rPr>
        <w:t xml:space="preserve">genel sulama konularının yanı sıra çiftçide farkındalık yaratacak güncel konuların da </w:t>
      </w:r>
      <w:r w:rsidRPr="0011782A">
        <w:rPr>
          <w:rFonts w:ascii="Times New Roman" w:hAnsi="Times New Roman" w:cs="Times New Roman"/>
          <w:color w:val="000000"/>
          <w:sz w:val="24"/>
          <w:szCs w:val="24"/>
        </w:rPr>
        <w:t>çiftçilerin anlayabileceği şekilde</w:t>
      </w:r>
      <w:r w:rsidRPr="0011782A">
        <w:rPr>
          <w:rFonts w:ascii="Times New Roman" w:hAnsi="Times New Roman" w:cs="Times New Roman"/>
          <w:sz w:val="24"/>
          <w:szCs w:val="24"/>
        </w:rPr>
        <w:t xml:space="preserve"> işleneceği </w:t>
      </w:r>
      <w:r w:rsidR="00F91630">
        <w:rPr>
          <w:rFonts w:ascii="Times New Roman" w:hAnsi="Times New Roman" w:cs="Times New Roman"/>
          <w:sz w:val="24"/>
          <w:szCs w:val="24"/>
        </w:rPr>
        <w:t xml:space="preserve">afiş, broşür ve </w:t>
      </w:r>
      <w:proofErr w:type="spellStart"/>
      <w:r w:rsidR="00F91630">
        <w:rPr>
          <w:rFonts w:ascii="Times New Roman" w:hAnsi="Times New Roman" w:cs="Times New Roman"/>
          <w:sz w:val="24"/>
          <w:szCs w:val="24"/>
        </w:rPr>
        <w:t>liflet</w:t>
      </w:r>
      <w:proofErr w:type="spellEnd"/>
      <w:r w:rsidR="00F91630">
        <w:rPr>
          <w:rFonts w:ascii="Times New Roman" w:hAnsi="Times New Roman" w:cs="Times New Roman"/>
          <w:sz w:val="24"/>
          <w:szCs w:val="24"/>
        </w:rPr>
        <w:t xml:space="preserve"> hazırlanacaktır.</w:t>
      </w:r>
    </w:p>
    <w:p w:rsidR="009E5BC4" w:rsidRDefault="00AE1F75" w:rsidP="004572F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="00753FE2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95FBB">
        <w:rPr>
          <w:rFonts w:ascii="Times New Roman" w:hAnsi="Times New Roman" w:cs="Times New Roman"/>
          <w:sz w:val="24"/>
          <w:szCs w:val="24"/>
        </w:rPr>
        <w:t>İl/İlçe Müdürlükleri tarafından</w:t>
      </w:r>
      <w:r w:rsidR="00CC0F88">
        <w:rPr>
          <w:rFonts w:ascii="Times New Roman" w:hAnsi="Times New Roman" w:cs="Times New Roman"/>
          <w:sz w:val="24"/>
          <w:szCs w:val="24"/>
        </w:rPr>
        <w:t xml:space="preserve"> </w:t>
      </w:r>
      <w:r w:rsidR="00753FE2">
        <w:rPr>
          <w:rFonts w:ascii="Times New Roman" w:hAnsi="Times New Roman" w:cs="Times New Roman"/>
          <w:sz w:val="24"/>
          <w:szCs w:val="24"/>
        </w:rPr>
        <w:t>en az bir basılı yayın hazırlan</w:t>
      </w:r>
      <w:r w:rsidR="00CC0F88">
        <w:rPr>
          <w:rFonts w:ascii="Times New Roman" w:hAnsi="Times New Roman" w:cs="Times New Roman"/>
          <w:sz w:val="24"/>
          <w:szCs w:val="24"/>
        </w:rPr>
        <w:t xml:space="preserve">ması </w:t>
      </w:r>
      <w:r w:rsidR="00021A6B">
        <w:rPr>
          <w:rFonts w:ascii="Times New Roman" w:hAnsi="Times New Roman" w:cs="Times New Roman"/>
          <w:sz w:val="24"/>
          <w:szCs w:val="24"/>
        </w:rPr>
        <w:t xml:space="preserve">için </w:t>
      </w:r>
      <w:r w:rsidR="00CC0F88">
        <w:rPr>
          <w:rFonts w:ascii="Times New Roman" w:hAnsi="Times New Roman" w:cs="Times New Roman"/>
          <w:sz w:val="24"/>
          <w:szCs w:val="24"/>
        </w:rPr>
        <w:t>planla</w:t>
      </w:r>
      <w:r w:rsidR="00021A6B">
        <w:rPr>
          <w:rFonts w:ascii="Times New Roman" w:hAnsi="Times New Roman" w:cs="Times New Roman"/>
          <w:sz w:val="24"/>
          <w:szCs w:val="24"/>
        </w:rPr>
        <w:t>ma yapılacaktır</w:t>
      </w:r>
      <w:r w:rsidR="00753FE2">
        <w:rPr>
          <w:rFonts w:ascii="Times New Roman" w:hAnsi="Times New Roman" w:cs="Times New Roman"/>
          <w:sz w:val="24"/>
          <w:szCs w:val="24"/>
        </w:rPr>
        <w:t>.</w:t>
      </w:r>
      <w:r w:rsidR="00711B6E">
        <w:rPr>
          <w:rFonts w:ascii="Times New Roman" w:hAnsi="Times New Roman" w:cs="Times New Roman"/>
          <w:sz w:val="24"/>
          <w:szCs w:val="24"/>
        </w:rPr>
        <w:t xml:space="preserve"> </w:t>
      </w:r>
      <w:r w:rsidR="00405FA0">
        <w:rPr>
          <w:rFonts w:ascii="Times New Roman" w:hAnsi="Times New Roman" w:cs="Times New Roman"/>
          <w:sz w:val="24"/>
          <w:szCs w:val="24"/>
        </w:rPr>
        <w:t>Hazırlanacak basılı yayın</w:t>
      </w:r>
      <w:r w:rsidR="00244B8F">
        <w:rPr>
          <w:rFonts w:ascii="Times New Roman" w:hAnsi="Times New Roman" w:cs="Times New Roman"/>
          <w:sz w:val="24"/>
          <w:szCs w:val="24"/>
        </w:rPr>
        <w:t>a ilişkin bilgiler Tablo-7</w:t>
      </w:r>
      <w:r w:rsidR="00405FA0">
        <w:rPr>
          <w:rFonts w:ascii="Times New Roman" w:hAnsi="Times New Roman" w:cs="Times New Roman"/>
          <w:sz w:val="24"/>
          <w:szCs w:val="24"/>
        </w:rPr>
        <w:t xml:space="preserve">’ </w:t>
      </w:r>
      <w:r w:rsidR="00244B8F">
        <w:rPr>
          <w:rFonts w:ascii="Times New Roman" w:hAnsi="Times New Roman" w:cs="Times New Roman"/>
          <w:sz w:val="24"/>
          <w:szCs w:val="24"/>
        </w:rPr>
        <w:t>y</w:t>
      </w:r>
      <w:r w:rsidR="00405FA0">
        <w:rPr>
          <w:rFonts w:ascii="Times New Roman" w:hAnsi="Times New Roman" w:cs="Times New Roman"/>
          <w:sz w:val="24"/>
          <w:szCs w:val="24"/>
        </w:rPr>
        <w:t xml:space="preserve">e işlenecektir. </w:t>
      </w:r>
      <w:r w:rsidR="00711B6E">
        <w:rPr>
          <w:rFonts w:ascii="Times New Roman" w:hAnsi="Times New Roman" w:cs="Times New Roman"/>
          <w:sz w:val="24"/>
          <w:szCs w:val="24"/>
        </w:rPr>
        <w:t>Çoğaltılan her bir basılı yayından üç</w:t>
      </w:r>
      <w:r w:rsidR="00B025E0">
        <w:rPr>
          <w:rFonts w:ascii="Times New Roman" w:hAnsi="Times New Roman" w:cs="Times New Roman"/>
          <w:sz w:val="24"/>
          <w:szCs w:val="24"/>
        </w:rPr>
        <w:t>er</w:t>
      </w:r>
      <w:r w:rsidR="00711B6E">
        <w:rPr>
          <w:rFonts w:ascii="Times New Roman" w:hAnsi="Times New Roman" w:cs="Times New Roman"/>
          <w:sz w:val="24"/>
          <w:szCs w:val="24"/>
        </w:rPr>
        <w:t xml:space="preserve"> adet </w:t>
      </w:r>
      <w:r w:rsidR="004572F9">
        <w:rPr>
          <w:rFonts w:ascii="Times New Roman" w:hAnsi="Times New Roman" w:cs="Times New Roman"/>
          <w:sz w:val="24"/>
          <w:szCs w:val="24"/>
        </w:rPr>
        <w:t>Başkanlığımıza</w:t>
      </w:r>
      <w:r w:rsidR="00711B6E">
        <w:rPr>
          <w:rFonts w:ascii="Times New Roman" w:hAnsi="Times New Roman" w:cs="Times New Roman"/>
          <w:sz w:val="24"/>
          <w:szCs w:val="24"/>
        </w:rPr>
        <w:t xml:space="preserve"> gönderilecektir. </w:t>
      </w:r>
    </w:p>
    <w:p w:rsidR="00FD5628" w:rsidRPr="00CE1C93" w:rsidRDefault="00FD5628" w:rsidP="00857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C93">
        <w:rPr>
          <w:rFonts w:ascii="Times New Roman" w:hAnsi="Times New Roman" w:cs="Times New Roman"/>
          <w:b/>
          <w:sz w:val="24"/>
          <w:szCs w:val="24"/>
        </w:rPr>
        <w:t>Tablo-7: 2017 Yılında İl’de Hazırlanacak ve Çoğaltılacak Basılı Yayının Cinsi ve Sayısı</w:t>
      </w: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4044"/>
        <w:gridCol w:w="4603"/>
      </w:tblGrid>
      <w:tr w:rsidR="00FD5628" w:rsidTr="00601FF8">
        <w:tc>
          <w:tcPr>
            <w:tcW w:w="4044" w:type="dxa"/>
          </w:tcPr>
          <w:p w:rsidR="00FD5628" w:rsidRDefault="00FD5628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Hazırlanacak Basılı Yayının Cinsi</w:t>
            </w:r>
          </w:p>
        </w:tc>
        <w:tc>
          <w:tcPr>
            <w:tcW w:w="4603" w:type="dxa"/>
          </w:tcPr>
          <w:p w:rsidR="00FD5628" w:rsidRDefault="00FD5628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 Adet Çoğaltılacağı</w:t>
            </w:r>
          </w:p>
        </w:tc>
      </w:tr>
      <w:tr w:rsidR="00FD5628" w:rsidTr="00601FF8">
        <w:tc>
          <w:tcPr>
            <w:tcW w:w="4044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28" w:rsidTr="00601FF8">
        <w:tc>
          <w:tcPr>
            <w:tcW w:w="4044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28" w:rsidTr="00601FF8">
        <w:tc>
          <w:tcPr>
            <w:tcW w:w="4044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628" w:rsidRDefault="00FD5628" w:rsidP="008579B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İl’de Hazırlanacak ve Çoğaltılacak Basılı Yayın İçin Talep Edilen Ödeneğin</w:t>
      </w:r>
    </w:p>
    <w:tbl>
      <w:tblPr>
        <w:tblStyle w:val="TabloKlavuzu"/>
        <w:tblW w:w="8790" w:type="dxa"/>
        <w:jc w:val="center"/>
        <w:tblLook w:val="04A0" w:firstRow="1" w:lastRow="0" w:firstColumn="1" w:lastColumn="0" w:noHBand="0" w:noVBand="1"/>
      </w:tblPr>
      <w:tblGrid>
        <w:gridCol w:w="5816"/>
        <w:gridCol w:w="2974"/>
      </w:tblGrid>
      <w:tr w:rsidR="00FD5628" w:rsidTr="00AB509F">
        <w:trPr>
          <w:jc w:val="center"/>
        </w:trPr>
        <w:tc>
          <w:tcPr>
            <w:tcW w:w="5816" w:type="dxa"/>
          </w:tcPr>
          <w:p w:rsidR="00FD5628" w:rsidRDefault="00FD5628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2974" w:type="dxa"/>
          </w:tcPr>
          <w:p w:rsidR="00FD5628" w:rsidRDefault="00FD5628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FD5628" w:rsidTr="00AB509F">
        <w:trPr>
          <w:jc w:val="center"/>
        </w:trPr>
        <w:tc>
          <w:tcPr>
            <w:tcW w:w="5816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FD5628" w:rsidRDefault="00FD5628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628" w:rsidTr="00AB509F">
        <w:trPr>
          <w:jc w:val="center"/>
        </w:trPr>
        <w:tc>
          <w:tcPr>
            <w:tcW w:w="5816" w:type="dxa"/>
          </w:tcPr>
          <w:p w:rsidR="00FD5628" w:rsidRDefault="00FD5628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FD5628" w:rsidRDefault="00FD5628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F9" w:rsidRDefault="004572F9" w:rsidP="004572F9">
      <w:pPr>
        <w:pStyle w:val="ListeParagraf"/>
        <w:spacing w:before="120" w:after="12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E1F75" w:rsidRPr="004572F9" w:rsidRDefault="009E5BC4" w:rsidP="004572F9">
      <w:pPr>
        <w:pStyle w:val="ListeParagraf"/>
        <w:numPr>
          <w:ilvl w:val="0"/>
          <w:numId w:val="15"/>
        </w:numPr>
        <w:spacing w:before="120" w:after="120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4572F9">
        <w:rPr>
          <w:rFonts w:ascii="Times New Roman" w:hAnsi="Times New Roman" w:cs="Times New Roman"/>
          <w:b/>
          <w:sz w:val="24"/>
          <w:szCs w:val="24"/>
        </w:rPr>
        <w:t>Çiftçilerin Adana</w:t>
      </w:r>
      <w:r w:rsidR="002C76A9" w:rsidRPr="004572F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C76A9" w:rsidRPr="004572F9">
        <w:rPr>
          <w:rFonts w:ascii="Times New Roman" w:hAnsi="Times New Roman" w:cs="Times New Roman"/>
          <w:b/>
          <w:sz w:val="24"/>
          <w:szCs w:val="24"/>
        </w:rPr>
        <w:t>TAYEM’e</w:t>
      </w:r>
      <w:proofErr w:type="spellEnd"/>
      <w:r w:rsidR="00CA365D" w:rsidRPr="00457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CD" w:rsidRPr="004572F9">
        <w:rPr>
          <w:rFonts w:ascii="Times New Roman" w:hAnsi="Times New Roman" w:cs="Times New Roman"/>
          <w:b/>
          <w:sz w:val="24"/>
          <w:szCs w:val="24"/>
        </w:rPr>
        <w:t>v</w:t>
      </w:r>
      <w:r w:rsidR="002C76A9" w:rsidRPr="004572F9">
        <w:rPr>
          <w:rFonts w:ascii="Times New Roman" w:hAnsi="Times New Roman" w:cs="Times New Roman"/>
          <w:b/>
          <w:sz w:val="24"/>
          <w:szCs w:val="24"/>
        </w:rPr>
        <w:t xml:space="preserve">eya </w:t>
      </w:r>
      <w:r w:rsidRPr="004572F9">
        <w:rPr>
          <w:rFonts w:ascii="Times New Roman" w:hAnsi="Times New Roman" w:cs="Times New Roman"/>
          <w:b/>
          <w:sz w:val="24"/>
          <w:szCs w:val="24"/>
        </w:rPr>
        <w:t xml:space="preserve">Söke </w:t>
      </w:r>
      <w:proofErr w:type="spellStart"/>
      <w:r w:rsidRPr="004572F9">
        <w:rPr>
          <w:rFonts w:ascii="Times New Roman" w:hAnsi="Times New Roman" w:cs="Times New Roman"/>
          <w:b/>
          <w:sz w:val="24"/>
          <w:szCs w:val="24"/>
        </w:rPr>
        <w:t>TAYEM’e</w:t>
      </w:r>
      <w:proofErr w:type="spellEnd"/>
      <w:r w:rsidRPr="00457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6A9" w:rsidRPr="004572F9">
        <w:rPr>
          <w:rFonts w:ascii="Times New Roman" w:hAnsi="Times New Roman" w:cs="Times New Roman"/>
          <w:b/>
          <w:sz w:val="24"/>
          <w:szCs w:val="24"/>
        </w:rPr>
        <w:t>Götürülmesi</w:t>
      </w:r>
    </w:p>
    <w:p w:rsidR="00AE1F75" w:rsidRDefault="00C9015B" w:rsidP="004572F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3CBA">
        <w:rPr>
          <w:rFonts w:ascii="Times New Roman" w:hAnsi="Times New Roman" w:cs="Times New Roman"/>
          <w:sz w:val="24"/>
          <w:szCs w:val="24"/>
        </w:rPr>
        <w:t xml:space="preserve"> veya 2</w:t>
      </w:r>
      <w:r>
        <w:rPr>
          <w:rFonts w:ascii="Times New Roman" w:hAnsi="Times New Roman" w:cs="Times New Roman"/>
          <w:sz w:val="24"/>
          <w:szCs w:val="24"/>
        </w:rPr>
        <w:t xml:space="preserve"> günlük olarak planlanabilecek olan</w:t>
      </w:r>
      <w:r w:rsidR="008E1681">
        <w:rPr>
          <w:rFonts w:ascii="Times New Roman" w:hAnsi="Times New Roman" w:cs="Times New Roman"/>
          <w:sz w:val="24"/>
          <w:szCs w:val="24"/>
        </w:rPr>
        <w:t xml:space="preserve"> bu faaliyette</w:t>
      </w:r>
      <w:r w:rsidR="0041427D">
        <w:rPr>
          <w:rFonts w:ascii="Times New Roman" w:hAnsi="Times New Roman" w:cs="Times New Roman"/>
          <w:sz w:val="24"/>
          <w:szCs w:val="24"/>
        </w:rPr>
        <w:t>,</w:t>
      </w:r>
      <w:r w:rsidR="008E1681">
        <w:rPr>
          <w:rFonts w:ascii="Times New Roman" w:hAnsi="Times New Roman" w:cs="Times New Roman"/>
          <w:sz w:val="24"/>
          <w:szCs w:val="24"/>
        </w:rPr>
        <w:t xml:space="preserve"> </w:t>
      </w:r>
      <w:r w:rsidR="0041427D">
        <w:rPr>
          <w:rFonts w:ascii="Times New Roman" w:hAnsi="Times New Roman" w:cs="Times New Roman"/>
          <w:sz w:val="24"/>
          <w:szCs w:val="24"/>
        </w:rPr>
        <w:t>çiftçilerin Adana-TAYEM</w:t>
      </w:r>
      <w:r w:rsidR="00895FBB">
        <w:rPr>
          <w:rFonts w:ascii="Times New Roman" w:hAnsi="Times New Roman" w:cs="Times New Roman"/>
          <w:sz w:val="24"/>
          <w:szCs w:val="24"/>
        </w:rPr>
        <w:t>’ de</w:t>
      </w:r>
      <w:r w:rsidR="0041427D">
        <w:rPr>
          <w:rFonts w:ascii="Times New Roman" w:hAnsi="Times New Roman" w:cs="Times New Roman"/>
          <w:sz w:val="24"/>
          <w:szCs w:val="24"/>
        </w:rPr>
        <w:t xml:space="preserve"> ve Söke-TAYEM’ de</w:t>
      </w:r>
      <w:r w:rsidR="008E1681">
        <w:rPr>
          <w:rFonts w:ascii="Times New Roman" w:hAnsi="Times New Roman" w:cs="Times New Roman"/>
          <w:sz w:val="24"/>
          <w:szCs w:val="24"/>
        </w:rPr>
        <w:t xml:space="preserve"> sulama </w:t>
      </w:r>
      <w:r w:rsidR="0041427D">
        <w:rPr>
          <w:rFonts w:ascii="Times New Roman" w:hAnsi="Times New Roman" w:cs="Times New Roman"/>
          <w:sz w:val="24"/>
          <w:szCs w:val="24"/>
        </w:rPr>
        <w:t xml:space="preserve">uygulamaları </w:t>
      </w:r>
      <w:r w:rsidR="008E1681">
        <w:rPr>
          <w:rFonts w:ascii="Times New Roman" w:hAnsi="Times New Roman" w:cs="Times New Roman"/>
          <w:sz w:val="24"/>
          <w:szCs w:val="24"/>
        </w:rPr>
        <w:t>ile ilgili gözlem yapmaları, eğitim merkezlerinin eğiticileri</w:t>
      </w:r>
      <w:r w:rsidR="002C76A9">
        <w:rPr>
          <w:rFonts w:ascii="Times New Roman" w:hAnsi="Times New Roman" w:cs="Times New Roman"/>
          <w:sz w:val="24"/>
          <w:szCs w:val="24"/>
        </w:rPr>
        <w:t xml:space="preserve"> tarafından bilgilendirilmeleri suretiyle</w:t>
      </w:r>
      <w:r w:rsidR="008E1681">
        <w:rPr>
          <w:rFonts w:ascii="Times New Roman" w:hAnsi="Times New Roman" w:cs="Times New Roman"/>
          <w:sz w:val="24"/>
          <w:szCs w:val="24"/>
        </w:rPr>
        <w:t xml:space="preserve"> farkındalık oluşturulması </w:t>
      </w:r>
      <w:r w:rsidR="0017088B">
        <w:rPr>
          <w:rFonts w:ascii="Times New Roman" w:hAnsi="Times New Roman" w:cs="Times New Roman"/>
          <w:sz w:val="24"/>
          <w:szCs w:val="24"/>
        </w:rPr>
        <w:t>sağlanacaktır</w:t>
      </w:r>
      <w:r w:rsidR="00AE1F75">
        <w:rPr>
          <w:rFonts w:ascii="Times New Roman" w:hAnsi="Times New Roman" w:cs="Times New Roman"/>
          <w:sz w:val="24"/>
          <w:szCs w:val="24"/>
        </w:rPr>
        <w:t>.</w:t>
      </w:r>
      <w:r w:rsidR="00CA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11F" w:rsidRDefault="00CA365D" w:rsidP="004572F9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çalışmanın planlanması durumunda </w:t>
      </w:r>
      <w:r w:rsidR="00AE1F75">
        <w:rPr>
          <w:rFonts w:ascii="Times New Roman" w:hAnsi="Times New Roman" w:cs="Times New Roman"/>
          <w:sz w:val="24"/>
          <w:szCs w:val="24"/>
        </w:rPr>
        <w:t xml:space="preserve">organizasyon için </w:t>
      </w:r>
      <w:r>
        <w:rPr>
          <w:rFonts w:ascii="Times New Roman" w:hAnsi="Times New Roman" w:cs="Times New Roman"/>
          <w:sz w:val="24"/>
          <w:szCs w:val="24"/>
        </w:rPr>
        <w:t xml:space="preserve">eğitim merkezi ile gerekli koordinasyonu </w:t>
      </w:r>
      <w:r w:rsidR="002C76A9">
        <w:rPr>
          <w:rFonts w:ascii="Times New Roman" w:hAnsi="Times New Roman" w:cs="Times New Roman"/>
          <w:sz w:val="24"/>
          <w:szCs w:val="24"/>
        </w:rPr>
        <w:t>İl Müdürlüğü sağlayacak olup, planlamaya ilişkin bilgiler Tablo-</w:t>
      </w:r>
      <w:r w:rsidR="00244B8F">
        <w:rPr>
          <w:rFonts w:ascii="Times New Roman" w:hAnsi="Times New Roman" w:cs="Times New Roman"/>
          <w:sz w:val="24"/>
          <w:szCs w:val="24"/>
        </w:rPr>
        <w:t>8</w:t>
      </w:r>
      <w:r w:rsidR="002C76A9">
        <w:rPr>
          <w:rFonts w:ascii="Times New Roman" w:hAnsi="Times New Roman" w:cs="Times New Roman"/>
          <w:sz w:val="24"/>
          <w:szCs w:val="24"/>
        </w:rPr>
        <w:t>’ d</w:t>
      </w:r>
      <w:r w:rsidR="00244B8F">
        <w:rPr>
          <w:rFonts w:ascii="Times New Roman" w:hAnsi="Times New Roman" w:cs="Times New Roman"/>
          <w:sz w:val="24"/>
          <w:szCs w:val="24"/>
        </w:rPr>
        <w:t>e</w:t>
      </w:r>
      <w:r w:rsidR="002C76A9"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p w:rsidR="00EF015C" w:rsidRPr="00AB509F" w:rsidRDefault="00EF015C" w:rsidP="00FC75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>Tablo-8: 2017 Yılında Sulama Konusunda İl’den Adana-</w:t>
      </w:r>
      <w:proofErr w:type="spellStart"/>
      <w:r w:rsidRPr="00AB509F">
        <w:rPr>
          <w:rFonts w:ascii="Times New Roman" w:hAnsi="Times New Roman" w:cs="Times New Roman"/>
          <w:b/>
          <w:sz w:val="24"/>
          <w:szCs w:val="24"/>
        </w:rPr>
        <w:t>TAYEM’e</w:t>
      </w:r>
      <w:proofErr w:type="spellEnd"/>
      <w:r w:rsidRPr="00AB509F">
        <w:rPr>
          <w:rFonts w:ascii="Times New Roman" w:hAnsi="Times New Roman" w:cs="Times New Roman"/>
          <w:b/>
          <w:sz w:val="24"/>
          <w:szCs w:val="24"/>
        </w:rPr>
        <w:t xml:space="preserve"> veya Söke </w:t>
      </w:r>
      <w:proofErr w:type="spellStart"/>
      <w:r w:rsidRPr="00AB509F">
        <w:rPr>
          <w:rFonts w:ascii="Times New Roman" w:hAnsi="Times New Roman" w:cs="Times New Roman"/>
          <w:b/>
          <w:sz w:val="24"/>
          <w:szCs w:val="24"/>
        </w:rPr>
        <w:t>TAYEM’e</w:t>
      </w:r>
      <w:proofErr w:type="spellEnd"/>
      <w:r w:rsidRPr="00AB5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15C" w:rsidRPr="00AB509F" w:rsidRDefault="00EF015C" w:rsidP="00100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>Düzenlenecek Çiftçi İnceleme Gezisi Planlama Bilgileri</w:t>
      </w:r>
    </w:p>
    <w:p w:rsidR="00EF015C" w:rsidRDefault="00EF015C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EF015C" w:rsidTr="00743872">
        <w:tc>
          <w:tcPr>
            <w:tcW w:w="3969" w:type="dxa"/>
            <w:vAlign w:val="center"/>
          </w:tcPr>
          <w:p w:rsidR="00EF015C" w:rsidRDefault="00EF015C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Çiftçi İnceleme Gezisi İçin Çiftçilerin Götürüleceği Eğitim Merkezi</w:t>
            </w:r>
          </w:p>
        </w:tc>
        <w:tc>
          <w:tcPr>
            <w:tcW w:w="4536" w:type="dxa"/>
            <w:vAlign w:val="center"/>
          </w:tcPr>
          <w:p w:rsidR="00EF015C" w:rsidRDefault="004E739E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Faaliyete </w:t>
            </w:r>
            <w:r w:rsidR="00EF015C">
              <w:rPr>
                <w:rFonts w:ascii="Times New Roman" w:hAnsi="Times New Roman" w:cs="Times New Roman"/>
                <w:sz w:val="24"/>
                <w:szCs w:val="24"/>
              </w:rPr>
              <w:t>Katılacak Çiftçi Sayısı</w:t>
            </w:r>
          </w:p>
        </w:tc>
      </w:tr>
      <w:tr w:rsidR="00EF015C" w:rsidTr="00743872">
        <w:tc>
          <w:tcPr>
            <w:tcW w:w="3969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C" w:rsidTr="00743872">
        <w:tc>
          <w:tcPr>
            <w:tcW w:w="3969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C" w:rsidTr="00743872">
        <w:tc>
          <w:tcPr>
            <w:tcW w:w="3969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15C" w:rsidRDefault="00EF015C" w:rsidP="00FC751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Adana-</w:t>
      </w:r>
      <w:proofErr w:type="spellStart"/>
      <w:r>
        <w:rPr>
          <w:rFonts w:ascii="Times New Roman" w:hAnsi="Times New Roman" w:cs="Times New Roman"/>
          <w:sz w:val="24"/>
          <w:szCs w:val="24"/>
        </w:rPr>
        <w:t>TAYEM’e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Söke </w:t>
      </w:r>
      <w:proofErr w:type="spellStart"/>
      <w:r>
        <w:rPr>
          <w:rFonts w:ascii="Times New Roman" w:hAnsi="Times New Roman" w:cs="Times New Roman"/>
          <w:sz w:val="24"/>
          <w:szCs w:val="24"/>
        </w:rPr>
        <w:t>TAYEM’e</w:t>
      </w:r>
      <w:proofErr w:type="spellEnd"/>
    </w:p>
    <w:p w:rsidR="00EF015C" w:rsidRDefault="00EF015C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Düzenlenecek Çiftçi İnceleme Gezisi İçin Talep Edilen Ödeneğin</w:t>
      </w:r>
    </w:p>
    <w:p w:rsidR="00EF015C" w:rsidRDefault="00EF015C" w:rsidP="00FC75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349" w:type="dxa"/>
        <w:jc w:val="center"/>
        <w:tblLook w:val="04A0" w:firstRow="1" w:lastRow="0" w:firstColumn="1" w:lastColumn="0" w:noHBand="0" w:noVBand="1"/>
      </w:tblPr>
      <w:tblGrid>
        <w:gridCol w:w="3546"/>
        <w:gridCol w:w="4803"/>
      </w:tblGrid>
      <w:tr w:rsidR="00EF015C" w:rsidTr="00743872">
        <w:trPr>
          <w:jc w:val="center"/>
        </w:trPr>
        <w:tc>
          <w:tcPr>
            <w:tcW w:w="3546" w:type="dxa"/>
          </w:tcPr>
          <w:p w:rsidR="00EF015C" w:rsidRDefault="00EF015C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4803" w:type="dxa"/>
          </w:tcPr>
          <w:p w:rsidR="00EF015C" w:rsidRDefault="00EF015C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EF015C" w:rsidTr="00743872">
        <w:trPr>
          <w:jc w:val="center"/>
        </w:trPr>
        <w:tc>
          <w:tcPr>
            <w:tcW w:w="354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EF015C" w:rsidRDefault="00EF015C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5C" w:rsidTr="00743872">
        <w:trPr>
          <w:jc w:val="center"/>
        </w:trPr>
        <w:tc>
          <w:tcPr>
            <w:tcW w:w="3546" w:type="dxa"/>
          </w:tcPr>
          <w:p w:rsidR="00EF015C" w:rsidRDefault="00EF015C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EF015C" w:rsidRDefault="00EF015C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4CD" w:rsidRPr="008208F0" w:rsidRDefault="00AA74CD" w:rsidP="004F761D">
      <w:pPr>
        <w:pStyle w:val="ListeParagraf"/>
        <w:numPr>
          <w:ilvl w:val="0"/>
          <w:numId w:val="15"/>
        </w:numPr>
        <w:spacing w:before="120" w:after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Çiftçi</w:t>
      </w:r>
      <w:r w:rsidR="008E0EF4" w:rsidRPr="008208F0">
        <w:rPr>
          <w:rFonts w:ascii="Times New Roman" w:hAnsi="Times New Roman" w:cs="Times New Roman"/>
          <w:b/>
          <w:sz w:val="24"/>
          <w:szCs w:val="24"/>
        </w:rPr>
        <w:t>lerin</w:t>
      </w:r>
      <w:r w:rsidR="00C450BE" w:rsidRPr="0082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8F0">
        <w:rPr>
          <w:rFonts w:ascii="Times New Roman" w:hAnsi="Times New Roman" w:cs="Times New Roman"/>
          <w:b/>
          <w:sz w:val="24"/>
          <w:szCs w:val="24"/>
        </w:rPr>
        <w:t xml:space="preserve">Başka </w:t>
      </w:r>
      <w:proofErr w:type="spellStart"/>
      <w:r w:rsidRPr="008208F0">
        <w:rPr>
          <w:rFonts w:ascii="Times New Roman" w:hAnsi="Times New Roman" w:cs="Times New Roman"/>
          <w:b/>
          <w:sz w:val="24"/>
          <w:szCs w:val="24"/>
        </w:rPr>
        <w:t>İl</w:t>
      </w:r>
      <w:r w:rsidR="00ED54AE" w:rsidRPr="008208F0">
        <w:rPr>
          <w:rFonts w:ascii="Times New Roman" w:hAnsi="Times New Roman" w:cs="Times New Roman"/>
          <w:b/>
          <w:sz w:val="24"/>
          <w:szCs w:val="24"/>
        </w:rPr>
        <w:t>’</w:t>
      </w:r>
      <w:r w:rsidRPr="008208F0">
        <w:rPr>
          <w:rFonts w:ascii="Times New Roman" w:hAnsi="Times New Roman" w:cs="Times New Roman"/>
          <w:b/>
          <w:sz w:val="24"/>
          <w:szCs w:val="24"/>
        </w:rPr>
        <w:t>ler</w:t>
      </w:r>
      <w:r w:rsidR="0041427D" w:rsidRPr="008208F0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41427D" w:rsidRPr="008208F0">
        <w:rPr>
          <w:rFonts w:ascii="Times New Roman" w:hAnsi="Times New Roman" w:cs="Times New Roman"/>
          <w:b/>
          <w:sz w:val="24"/>
          <w:szCs w:val="24"/>
        </w:rPr>
        <w:t xml:space="preserve"> Düzenlenen Tarım Fuarlarına </w:t>
      </w:r>
      <w:r w:rsidRPr="008208F0">
        <w:rPr>
          <w:rFonts w:ascii="Times New Roman" w:hAnsi="Times New Roman" w:cs="Times New Roman"/>
          <w:b/>
          <w:sz w:val="24"/>
          <w:szCs w:val="24"/>
        </w:rPr>
        <w:t>Götürülmesi</w:t>
      </w:r>
    </w:p>
    <w:p w:rsidR="008A7FFE" w:rsidRDefault="008A7FFE" w:rsidP="004F76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tarımsal konularda olduğu gibi,</w:t>
      </w:r>
      <w:r w:rsidRPr="008A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çiftçilerin </w:t>
      </w:r>
      <w:r w:rsidRPr="008A7FFE">
        <w:rPr>
          <w:rFonts w:ascii="Times New Roman" w:hAnsi="Times New Roman" w:cs="Times New Roman"/>
          <w:sz w:val="24"/>
          <w:szCs w:val="24"/>
        </w:rPr>
        <w:t>tarımsal sulama alanındaki teknolojik gelişmeler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7FFE">
        <w:rPr>
          <w:rFonts w:ascii="Times New Roman" w:hAnsi="Times New Roman" w:cs="Times New Roman"/>
          <w:sz w:val="24"/>
          <w:szCs w:val="24"/>
        </w:rPr>
        <w:t xml:space="preserve"> ve yeni uygulamalar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A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yerinde </w:t>
      </w:r>
      <w:r w:rsidR="004F761D">
        <w:rPr>
          <w:rFonts w:ascii="Times New Roman" w:hAnsi="Times New Roman" w:cs="Times New Roman"/>
          <w:sz w:val="24"/>
          <w:szCs w:val="24"/>
        </w:rPr>
        <w:t>görmeleri</w:t>
      </w:r>
      <w:r>
        <w:rPr>
          <w:rFonts w:ascii="Times New Roman" w:hAnsi="Times New Roman" w:cs="Times New Roman"/>
          <w:sz w:val="24"/>
          <w:szCs w:val="24"/>
        </w:rPr>
        <w:t xml:space="preserve"> amacıyla</w:t>
      </w:r>
      <w:r w:rsidRPr="008A7FFE">
        <w:rPr>
          <w:rFonts w:ascii="Times New Roman" w:hAnsi="Times New Roman" w:cs="Times New Roman"/>
          <w:sz w:val="24"/>
          <w:szCs w:val="24"/>
        </w:rPr>
        <w:t xml:space="preserve"> fuar geziler</w:t>
      </w:r>
      <w:r>
        <w:rPr>
          <w:rFonts w:ascii="Times New Roman" w:hAnsi="Times New Roman" w:cs="Times New Roman"/>
          <w:sz w:val="24"/>
          <w:szCs w:val="24"/>
        </w:rPr>
        <w:t xml:space="preserve">i düzenlenecektir. </w:t>
      </w:r>
    </w:p>
    <w:p w:rsidR="008A7FFE" w:rsidRPr="008A7FFE" w:rsidRDefault="008A7FFE" w:rsidP="004F761D">
      <w:pPr>
        <w:autoSpaceDE w:val="0"/>
        <w:autoSpaceDN w:val="0"/>
        <w:adjustRightInd w:val="0"/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amaçla yapılacak planlamaya ilişkin bilgiler </w:t>
      </w:r>
      <w:r w:rsidR="00D25FCA">
        <w:rPr>
          <w:rFonts w:ascii="Times New Roman" w:hAnsi="Times New Roman" w:cs="Times New Roman"/>
          <w:sz w:val="24"/>
          <w:szCs w:val="24"/>
        </w:rPr>
        <w:t xml:space="preserve">için </w:t>
      </w:r>
      <w:r>
        <w:rPr>
          <w:rFonts w:ascii="Times New Roman" w:hAnsi="Times New Roman" w:cs="Times New Roman"/>
          <w:sz w:val="24"/>
          <w:szCs w:val="24"/>
        </w:rPr>
        <w:t>Tablo-</w:t>
      </w:r>
      <w:r w:rsidR="00244B8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FCA">
        <w:rPr>
          <w:rFonts w:ascii="Times New Roman" w:hAnsi="Times New Roman" w:cs="Times New Roman"/>
          <w:sz w:val="24"/>
          <w:szCs w:val="24"/>
        </w:rPr>
        <w:t>doldurulacaktır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BB5" w:rsidRPr="00AB509F" w:rsidRDefault="00086BB5" w:rsidP="00FC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>Tablo-9: 2017 Yılında Sulama Konusunda İl’ den Tarım Fuarına Çiftçi Götürülmesi</w:t>
      </w:r>
    </w:p>
    <w:p w:rsidR="00086BB5" w:rsidRPr="00AB509F" w:rsidRDefault="00086BB5" w:rsidP="00FC75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>Planlama Bilgileri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789"/>
        <w:gridCol w:w="4291"/>
      </w:tblGrid>
      <w:tr w:rsidR="00086BB5" w:rsidTr="00743872">
        <w:trPr>
          <w:jc w:val="center"/>
        </w:trPr>
        <w:tc>
          <w:tcPr>
            <w:tcW w:w="3789" w:type="dxa"/>
          </w:tcPr>
          <w:p w:rsidR="00086BB5" w:rsidRDefault="00086BB5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Tarım Fuarı İçin Gidilecek İl</w:t>
            </w:r>
          </w:p>
        </w:tc>
        <w:tc>
          <w:tcPr>
            <w:tcW w:w="4291" w:type="dxa"/>
          </w:tcPr>
          <w:p w:rsidR="00086BB5" w:rsidRDefault="00916E65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Faaliyete </w:t>
            </w:r>
            <w:r w:rsidR="00086BB5">
              <w:rPr>
                <w:rFonts w:ascii="Times New Roman" w:hAnsi="Times New Roman" w:cs="Times New Roman"/>
                <w:sz w:val="24"/>
                <w:szCs w:val="24"/>
              </w:rPr>
              <w:t>Katılacak Çiftçi Sayısı</w:t>
            </w:r>
          </w:p>
        </w:tc>
      </w:tr>
      <w:tr w:rsidR="00086BB5" w:rsidTr="00743872">
        <w:trPr>
          <w:jc w:val="center"/>
        </w:trPr>
        <w:tc>
          <w:tcPr>
            <w:tcW w:w="378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5" w:rsidTr="00743872">
        <w:trPr>
          <w:jc w:val="center"/>
        </w:trPr>
        <w:tc>
          <w:tcPr>
            <w:tcW w:w="378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5" w:rsidTr="00743872">
        <w:trPr>
          <w:jc w:val="center"/>
        </w:trPr>
        <w:tc>
          <w:tcPr>
            <w:tcW w:w="378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3E3" w:rsidRDefault="00086BB5" w:rsidP="00FC7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Yılında Sulama Konusunda İl’den Tarım Fuarına Çiftçi Götürülmesi </w:t>
      </w:r>
    </w:p>
    <w:p w:rsidR="00086BB5" w:rsidRDefault="00086BB5" w:rsidP="006E4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İçin</w:t>
      </w:r>
      <w:r w:rsidR="006E4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Talep Edilen Ödeneğin</w:t>
      </w:r>
    </w:p>
    <w:tbl>
      <w:tblPr>
        <w:tblStyle w:val="TabloKlavuzu"/>
        <w:tblW w:w="8142" w:type="dxa"/>
        <w:jc w:val="center"/>
        <w:tblLook w:val="04A0" w:firstRow="1" w:lastRow="0" w:firstColumn="1" w:lastColumn="0" w:noHBand="0" w:noVBand="1"/>
      </w:tblPr>
      <w:tblGrid>
        <w:gridCol w:w="3739"/>
        <w:gridCol w:w="4403"/>
      </w:tblGrid>
      <w:tr w:rsidR="00086BB5" w:rsidTr="00743872">
        <w:trPr>
          <w:jc w:val="center"/>
        </w:trPr>
        <w:tc>
          <w:tcPr>
            <w:tcW w:w="3739" w:type="dxa"/>
          </w:tcPr>
          <w:p w:rsidR="00086BB5" w:rsidRDefault="00086BB5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4403" w:type="dxa"/>
          </w:tcPr>
          <w:p w:rsidR="00086BB5" w:rsidRDefault="00086BB5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086BB5" w:rsidTr="00743872">
        <w:trPr>
          <w:jc w:val="center"/>
        </w:trPr>
        <w:tc>
          <w:tcPr>
            <w:tcW w:w="373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086BB5" w:rsidRDefault="00086BB5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B5" w:rsidTr="00743872">
        <w:trPr>
          <w:jc w:val="center"/>
        </w:trPr>
        <w:tc>
          <w:tcPr>
            <w:tcW w:w="3739" w:type="dxa"/>
          </w:tcPr>
          <w:p w:rsidR="00086BB5" w:rsidRDefault="00086BB5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086BB5" w:rsidRDefault="00086BB5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B5" w:rsidRPr="008208F0" w:rsidRDefault="009749B5" w:rsidP="006E43E3">
      <w:pPr>
        <w:pStyle w:val="ListeParagraf"/>
        <w:numPr>
          <w:ilvl w:val="0"/>
          <w:numId w:val="15"/>
        </w:numPr>
        <w:spacing w:before="120" w:after="12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Ç</w:t>
      </w:r>
      <w:r w:rsidR="00023235" w:rsidRPr="008208F0">
        <w:rPr>
          <w:rFonts w:ascii="Times New Roman" w:hAnsi="Times New Roman" w:cs="Times New Roman"/>
          <w:b/>
          <w:sz w:val="24"/>
          <w:szCs w:val="24"/>
        </w:rPr>
        <w:t xml:space="preserve">iftçilerin </w:t>
      </w:r>
      <w:r w:rsidRPr="008208F0">
        <w:rPr>
          <w:rFonts w:ascii="Times New Roman" w:hAnsi="Times New Roman" w:cs="Times New Roman"/>
          <w:b/>
          <w:sz w:val="24"/>
          <w:szCs w:val="24"/>
        </w:rPr>
        <w:t>Bir Başka İl</w:t>
      </w:r>
      <w:r w:rsidR="00873183" w:rsidRPr="008208F0">
        <w:rPr>
          <w:rFonts w:ascii="Times New Roman" w:hAnsi="Times New Roman" w:cs="Times New Roman"/>
          <w:b/>
          <w:sz w:val="24"/>
          <w:szCs w:val="24"/>
        </w:rPr>
        <w:t>’</w:t>
      </w:r>
      <w:r w:rsidRPr="008208F0">
        <w:rPr>
          <w:rFonts w:ascii="Times New Roman" w:hAnsi="Times New Roman" w:cs="Times New Roman"/>
          <w:b/>
          <w:sz w:val="24"/>
          <w:szCs w:val="24"/>
        </w:rPr>
        <w:t>de Sulama Konusunda Gör</w:t>
      </w:r>
      <w:r w:rsidR="00EA334C" w:rsidRPr="008208F0">
        <w:rPr>
          <w:rFonts w:ascii="Times New Roman" w:hAnsi="Times New Roman" w:cs="Times New Roman"/>
          <w:b/>
          <w:sz w:val="24"/>
          <w:szCs w:val="24"/>
        </w:rPr>
        <w:t>ül</w:t>
      </w:r>
      <w:r w:rsidRPr="008208F0">
        <w:rPr>
          <w:rFonts w:ascii="Times New Roman" w:hAnsi="Times New Roman" w:cs="Times New Roman"/>
          <w:b/>
          <w:sz w:val="24"/>
          <w:szCs w:val="24"/>
        </w:rPr>
        <w:t>mesinde Yarar Bulunan Bir</w:t>
      </w:r>
      <w:r w:rsidR="00873183" w:rsidRPr="008208F0">
        <w:rPr>
          <w:rFonts w:ascii="Times New Roman" w:hAnsi="Times New Roman" w:cs="Times New Roman"/>
          <w:b/>
          <w:sz w:val="24"/>
          <w:szCs w:val="24"/>
        </w:rPr>
        <w:t xml:space="preserve"> Uygulama İçin</w:t>
      </w:r>
      <w:r w:rsidRPr="008208F0">
        <w:rPr>
          <w:rFonts w:ascii="Times New Roman" w:hAnsi="Times New Roman" w:cs="Times New Roman"/>
          <w:b/>
          <w:sz w:val="24"/>
          <w:szCs w:val="24"/>
        </w:rPr>
        <w:t xml:space="preserve"> Tesis/Kurum/Kuruluş/Enstitü/Üniversite’ye vb. Bir Yere Götürülmesi.</w:t>
      </w:r>
    </w:p>
    <w:p w:rsidR="00023235" w:rsidRDefault="009749B5" w:rsidP="005A54F0">
      <w:pPr>
        <w:spacing w:before="120" w:after="12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Çiftçilerin v</w:t>
      </w:r>
      <w:r w:rsidR="00B878CC">
        <w:rPr>
          <w:rFonts w:ascii="Times New Roman" w:hAnsi="Times New Roman" w:cs="Times New Roman"/>
          <w:sz w:val="24"/>
          <w:szCs w:val="24"/>
        </w:rPr>
        <w:t xml:space="preserve">arsa </w:t>
      </w:r>
      <w:r w:rsidR="00895FBB">
        <w:rPr>
          <w:rFonts w:ascii="Times New Roman" w:hAnsi="Times New Roman" w:cs="Times New Roman"/>
          <w:sz w:val="24"/>
          <w:szCs w:val="24"/>
        </w:rPr>
        <w:t>İ</w:t>
      </w:r>
      <w:r w:rsidR="00B878CC">
        <w:rPr>
          <w:rFonts w:ascii="Times New Roman" w:hAnsi="Times New Roman" w:cs="Times New Roman"/>
          <w:sz w:val="24"/>
          <w:szCs w:val="24"/>
        </w:rPr>
        <w:t>ldeki</w:t>
      </w:r>
      <w:r w:rsidR="00EE23C8">
        <w:rPr>
          <w:rFonts w:ascii="Times New Roman" w:hAnsi="Times New Roman" w:cs="Times New Roman"/>
          <w:sz w:val="24"/>
          <w:szCs w:val="24"/>
        </w:rPr>
        <w:t>/</w:t>
      </w:r>
      <w:r w:rsidR="00895FBB">
        <w:rPr>
          <w:rFonts w:ascii="Times New Roman" w:hAnsi="Times New Roman" w:cs="Times New Roman"/>
          <w:sz w:val="24"/>
          <w:szCs w:val="24"/>
        </w:rPr>
        <w:t>B</w:t>
      </w:r>
      <w:r w:rsidR="00B878CC">
        <w:rPr>
          <w:rFonts w:ascii="Times New Roman" w:hAnsi="Times New Roman" w:cs="Times New Roman"/>
          <w:sz w:val="24"/>
          <w:szCs w:val="24"/>
        </w:rPr>
        <w:t>ölgedeki</w:t>
      </w:r>
      <w:r w:rsidR="00EE23C8">
        <w:rPr>
          <w:rFonts w:ascii="Times New Roman" w:hAnsi="Times New Roman" w:cs="Times New Roman"/>
          <w:sz w:val="24"/>
          <w:szCs w:val="24"/>
        </w:rPr>
        <w:t xml:space="preserve"> </w:t>
      </w:r>
      <w:r w:rsidR="00EA334C">
        <w:rPr>
          <w:rFonts w:ascii="Times New Roman" w:hAnsi="Times New Roman" w:cs="Times New Roman"/>
          <w:sz w:val="24"/>
          <w:szCs w:val="24"/>
        </w:rPr>
        <w:t xml:space="preserve">veya başka bir İl’ deki </w:t>
      </w:r>
      <w:r w:rsidR="00EE23C8">
        <w:rPr>
          <w:rFonts w:ascii="Times New Roman" w:hAnsi="Times New Roman" w:cs="Times New Roman"/>
          <w:sz w:val="24"/>
          <w:szCs w:val="24"/>
        </w:rPr>
        <w:t>sulama</w:t>
      </w:r>
      <w:r w:rsidR="00873183">
        <w:rPr>
          <w:rFonts w:ascii="Times New Roman" w:hAnsi="Times New Roman" w:cs="Times New Roman"/>
          <w:sz w:val="24"/>
          <w:szCs w:val="24"/>
        </w:rPr>
        <w:t>yla</w:t>
      </w:r>
      <w:r w:rsidR="00EE23C8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 xml:space="preserve">yeni bir uygulamayı görmelerini temin etmek amacıyla </w:t>
      </w:r>
      <w:r w:rsidR="00EE23C8">
        <w:rPr>
          <w:rFonts w:ascii="Times New Roman" w:hAnsi="Times New Roman" w:cs="Times New Roman"/>
          <w:sz w:val="24"/>
          <w:szCs w:val="24"/>
        </w:rPr>
        <w:t>bir tesise</w:t>
      </w:r>
      <w:r>
        <w:rPr>
          <w:rFonts w:ascii="Times New Roman" w:hAnsi="Times New Roman" w:cs="Times New Roman"/>
          <w:sz w:val="24"/>
          <w:szCs w:val="24"/>
        </w:rPr>
        <w:t>/kuruma/kuruluşa/üniversiteye</w:t>
      </w:r>
      <w:r w:rsidR="00EE2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vb. bir yere </w:t>
      </w:r>
      <w:r w:rsidR="00EE23C8">
        <w:rPr>
          <w:rFonts w:ascii="Times New Roman" w:hAnsi="Times New Roman" w:cs="Times New Roman"/>
          <w:sz w:val="24"/>
          <w:szCs w:val="24"/>
        </w:rPr>
        <w:t>götürülerek yerinde inceleme yapmaları</w:t>
      </w:r>
      <w:r w:rsidR="00873183">
        <w:rPr>
          <w:rFonts w:ascii="Times New Roman" w:hAnsi="Times New Roman" w:cs="Times New Roman"/>
          <w:sz w:val="24"/>
          <w:szCs w:val="24"/>
        </w:rPr>
        <w:t>nda faydalı olabilecek faaliyetler planlanacaktır.</w:t>
      </w:r>
      <w:r w:rsidR="009C73F1">
        <w:rPr>
          <w:rFonts w:ascii="Times New Roman" w:hAnsi="Times New Roman" w:cs="Times New Roman"/>
          <w:sz w:val="24"/>
          <w:szCs w:val="24"/>
        </w:rPr>
        <w:t xml:space="preserve"> Örneğin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73F1">
        <w:rPr>
          <w:rFonts w:ascii="Times New Roman" w:hAnsi="Times New Roman" w:cs="Times New Roman"/>
          <w:sz w:val="24"/>
          <w:szCs w:val="24"/>
        </w:rPr>
        <w:t xml:space="preserve"> GAP Tarımsal Araştırma Enstitüsü Müdürlüğü</w:t>
      </w:r>
      <w:r w:rsidR="00873183">
        <w:rPr>
          <w:rFonts w:ascii="Times New Roman" w:hAnsi="Times New Roman" w:cs="Times New Roman"/>
          <w:sz w:val="24"/>
          <w:szCs w:val="24"/>
        </w:rPr>
        <w:t>’</w:t>
      </w:r>
      <w:r w:rsidR="009C73F1">
        <w:rPr>
          <w:rFonts w:ascii="Times New Roman" w:hAnsi="Times New Roman" w:cs="Times New Roman"/>
          <w:sz w:val="24"/>
          <w:szCs w:val="24"/>
        </w:rPr>
        <w:t>nde geliştirilmiş ve pate</w:t>
      </w:r>
      <w:r w:rsidR="004B5952">
        <w:rPr>
          <w:rFonts w:ascii="Times New Roman" w:hAnsi="Times New Roman" w:cs="Times New Roman"/>
          <w:sz w:val="24"/>
          <w:szCs w:val="24"/>
        </w:rPr>
        <w:t>n</w:t>
      </w:r>
      <w:r w:rsidR="009C73F1">
        <w:rPr>
          <w:rFonts w:ascii="Times New Roman" w:hAnsi="Times New Roman" w:cs="Times New Roman"/>
          <w:sz w:val="24"/>
          <w:szCs w:val="24"/>
        </w:rPr>
        <w:t xml:space="preserve">ti alınmış </w:t>
      </w:r>
      <w:r w:rsidRPr="009749B5">
        <w:rPr>
          <w:rFonts w:ascii="Times New Roman" w:hAnsi="Times New Roman" w:cs="Times New Roman"/>
          <w:sz w:val="24"/>
          <w:szCs w:val="24"/>
          <w:u w:val="single"/>
        </w:rPr>
        <w:t>mobil güneş enerjili sistemin s</w:t>
      </w:r>
      <w:r w:rsidR="004B5952" w:rsidRPr="009749B5">
        <w:rPr>
          <w:rFonts w:ascii="Times New Roman" w:hAnsi="Times New Roman" w:cs="Times New Roman"/>
          <w:sz w:val="24"/>
          <w:szCs w:val="24"/>
          <w:u w:val="single"/>
        </w:rPr>
        <w:t>ulamada kullanılmasın</w:t>
      </w:r>
      <w:r w:rsidRPr="009749B5">
        <w:rPr>
          <w:rFonts w:ascii="Times New Roman" w:hAnsi="Times New Roman" w:cs="Times New Roman"/>
          <w:sz w:val="24"/>
          <w:szCs w:val="24"/>
          <w:u w:val="single"/>
        </w:rPr>
        <w:t>ın çiftçilere gösterilmesi</w:t>
      </w:r>
      <w:r>
        <w:rPr>
          <w:rFonts w:ascii="Times New Roman" w:hAnsi="Times New Roman" w:cs="Times New Roman"/>
          <w:sz w:val="24"/>
          <w:szCs w:val="24"/>
        </w:rPr>
        <w:t xml:space="preserve"> gibi. </w:t>
      </w:r>
    </w:p>
    <w:p w:rsidR="009749B5" w:rsidRDefault="009749B5" w:rsidP="005A54F0">
      <w:pPr>
        <w:autoSpaceDE w:val="0"/>
        <w:autoSpaceDN w:val="0"/>
        <w:adjustRightInd w:val="0"/>
        <w:spacing w:before="120" w:after="12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amaçla yapılacak planlamaya ilişkin bilgiler Tablo-1</w:t>
      </w:r>
      <w:r w:rsidR="00244B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’ d</w:t>
      </w:r>
      <w:r w:rsidR="00B018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belirtilecektir.</w:t>
      </w:r>
    </w:p>
    <w:p w:rsidR="006D2A6A" w:rsidRDefault="006D2A6A" w:rsidP="00FC75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A6A" w:rsidRDefault="006D2A6A" w:rsidP="00FC75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A6A" w:rsidRDefault="006D2A6A" w:rsidP="00FC75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A6A" w:rsidRDefault="006D2A6A" w:rsidP="00FC75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FA2" w:rsidRPr="00AB509F" w:rsidRDefault="009A2FA2" w:rsidP="00FC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lastRenderedPageBreak/>
        <w:t>Tablo-10: 2017 Yılında Sulama Konusunda Üniversite/Kurum/Kuruluş vb.</w:t>
      </w:r>
    </w:p>
    <w:p w:rsidR="009A2FA2" w:rsidRPr="00AB509F" w:rsidRDefault="009A2FA2" w:rsidP="00FC75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>Bir Yere Yapılacak Teknik İnceleme Gezisi Planlama Bilgileri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5132"/>
        <w:gridCol w:w="3402"/>
      </w:tblGrid>
      <w:tr w:rsidR="009A2FA2" w:rsidTr="00AB509F">
        <w:tc>
          <w:tcPr>
            <w:tcW w:w="5132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İnceleme Amacıyla Gidilecek İl/Tesis/Kurum Kuruluş/Enstitü/Üniversite</w:t>
            </w:r>
          </w:p>
        </w:tc>
        <w:tc>
          <w:tcPr>
            <w:tcW w:w="3402" w:type="dxa"/>
            <w:vAlign w:val="center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Faaliyete Katılacak </w:t>
            </w:r>
          </w:p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Çiftçi Sayısı</w:t>
            </w:r>
          </w:p>
        </w:tc>
      </w:tr>
      <w:tr w:rsidR="009A2FA2" w:rsidTr="007B0C36">
        <w:trPr>
          <w:trHeight w:val="312"/>
        </w:trPr>
        <w:tc>
          <w:tcPr>
            <w:tcW w:w="5132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AB509F">
        <w:tc>
          <w:tcPr>
            <w:tcW w:w="5132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AB509F">
        <w:tc>
          <w:tcPr>
            <w:tcW w:w="5132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A2" w:rsidRDefault="009A2FA2" w:rsidP="00FC751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Yılında Sulama Konusunda Üniversite/Kurum/Kuruluş vb.</w:t>
      </w:r>
    </w:p>
    <w:p w:rsidR="009A2FA2" w:rsidRDefault="009A2FA2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Yere Yapılacak Teknik İnceleme Gezisi İçin Talep Edilen Ödeneğin</w:t>
      </w:r>
    </w:p>
    <w:tbl>
      <w:tblPr>
        <w:tblStyle w:val="TabloKlavuzu"/>
        <w:tblW w:w="7643" w:type="dxa"/>
        <w:jc w:val="center"/>
        <w:tblLook w:val="04A0" w:firstRow="1" w:lastRow="0" w:firstColumn="1" w:lastColumn="0" w:noHBand="0" w:noVBand="1"/>
      </w:tblPr>
      <w:tblGrid>
        <w:gridCol w:w="3919"/>
        <w:gridCol w:w="3724"/>
      </w:tblGrid>
      <w:tr w:rsidR="009A2FA2" w:rsidTr="009A2FA2">
        <w:trPr>
          <w:jc w:val="center"/>
        </w:trPr>
        <w:tc>
          <w:tcPr>
            <w:tcW w:w="391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3724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9A2FA2" w:rsidTr="009A2FA2">
        <w:trPr>
          <w:jc w:val="center"/>
        </w:trPr>
        <w:tc>
          <w:tcPr>
            <w:tcW w:w="391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9A2FA2">
        <w:trPr>
          <w:jc w:val="center"/>
        </w:trPr>
        <w:tc>
          <w:tcPr>
            <w:tcW w:w="391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9A2FA2">
        <w:trPr>
          <w:jc w:val="center"/>
        </w:trPr>
        <w:tc>
          <w:tcPr>
            <w:tcW w:w="3919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306" w:rsidRPr="008208F0" w:rsidRDefault="000B4E1D" w:rsidP="006E43E3">
      <w:pPr>
        <w:pStyle w:val="ListeParagraf"/>
        <w:numPr>
          <w:ilvl w:val="0"/>
          <w:numId w:val="15"/>
        </w:numPr>
        <w:spacing w:before="120" w:after="120"/>
        <w:ind w:lef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F0">
        <w:rPr>
          <w:rFonts w:ascii="Times New Roman" w:hAnsi="Times New Roman" w:cs="Times New Roman"/>
          <w:b/>
          <w:sz w:val="24"/>
          <w:szCs w:val="24"/>
        </w:rPr>
        <w:t>Yu</w:t>
      </w:r>
      <w:r w:rsidR="00152D8E" w:rsidRPr="008208F0">
        <w:rPr>
          <w:rFonts w:ascii="Times New Roman" w:hAnsi="Times New Roman" w:cs="Times New Roman"/>
          <w:b/>
          <w:sz w:val="24"/>
          <w:szCs w:val="24"/>
        </w:rPr>
        <w:t>k</w:t>
      </w:r>
      <w:r w:rsidRPr="008208F0">
        <w:rPr>
          <w:rFonts w:ascii="Times New Roman" w:hAnsi="Times New Roman" w:cs="Times New Roman"/>
          <w:b/>
          <w:sz w:val="24"/>
          <w:szCs w:val="24"/>
        </w:rPr>
        <w:t xml:space="preserve">arıda </w:t>
      </w:r>
      <w:r w:rsidR="000D7AAA" w:rsidRPr="008208F0">
        <w:rPr>
          <w:rFonts w:ascii="Times New Roman" w:hAnsi="Times New Roman" w:cs="Times New Roman"/>
          <w:b/>
          <w:sz w:val="24"/>
          <w:szCs w:val="24"/>
        </w:rPr>
        <w:t>Belirtilenlerin</w:t>
      </w:r>
      <w:r w:rsidR="00EF4306" w:rsidRPr="008208F0">
        <w:rPr>
          <w:rFonts w:ascii="Times New Roman" w:hAnsi="Times New Roman" w:cs="Times New Roman"/>
          <w:b/>
          <w:sz w:val="24"/>
          <w:szCs w:val="24"/>
        </w:rPr>
        <w:t xml:space="preserve"> Dışında </w:t>
      </w:r>
      <w:r w:rsidR="007D1080">
        <w:rPr>
          <w:rFonts w:ascii="Times New Roman" w:hAnsi="Times New Roman" w:cs="Times New Roman"/>
          <w:b/>
          <w:sz w:val="24"/>
          <w:szCs w:val="24"/>
        </w:rPr>
        <w:t xml:space="preserve">Tarımsal </w:t>
      </w:r>
      <w:r w:rsidR="00EF4306" w:rsidRPr="008208F0">
        <w:rPr>
          <w:rFonts w:ascii="Times New Roman" w:hAnsi="Times New Roman" w:cs="Times New Roman"/>
          <w:b/>
          <w:sz w:val="24"/>
          <w:szCs w:val="24"/>
        </w:rPr>
        <w:t>Sulama Konusunda Çiftçilere Yönelik Olarak Yapılabilecek Faaliyet ve Etkinlikler</w:t>
      </w:r>
    </w:p>
    <w:p w:rsidR="0007046A" w:rsidRDefault="00EF4306" w:rsidP="005A54F0">
      <w:pPr>
        <w:spacing w:before="120" w:after="120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306">
        <w:rPr>
          <w:rFonts w:ascii="Times New Roman" w:hAnsi="Times New Roman" w:cs="Times New Roman"/>
          <w:sz w:val="24"/>
          <w:szCs w:val="24"/>
        </w:rPr>
        <w:t>Tarımsal sulama</w:t>
      </w:r>
      <w:r>
        <w:rPr>
          <w:rFonts w:ascii="Times New Roman" w:hAnsi="Times New Roman" w:cs="Times New Roman"/>
          <w:sz w:val="24"/>
          <w:szCs w:val="24"/>
        </w:rPr>
        <w:t xml:space="preserve"> konusunda çiftçide farkındalık yaratabilecek ve yukarıda sayılan faaliyetlerden başka </w:t>
      </w:r>
      <w:r w:rsidR="00256230" w:rsidRPr="00256230">
        <w:rPr>
          <w:rFonts w:ascii="Times New Roman" w:hAnsi="Times New Roman" w:cs="Times New Roman"/>
          <w:sz w:val="24"/>
          <w:szCs w:val="24"/>
        </w:rPr>
        <w:t xml:space="preserve">Panel,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56230" w:rsidRPr="00256230">
        <w:rPr>
          <w:rFonts w:ascii="Times New Roman" w:hAnsi="Times New Roman" w:cs="Times New Roman"/>
          <w:sz w:val="24"/>
          <w:szCs w:val="24"/>
        </w:rPr>
        <w:t>onferans</w:t>
      </w:r>
      <w:r w:rsidR="00256230">
        <w:rPr>
          <w:rFonts w:ascii="Times New Roman" w:hAnsi="Times New Roman" w:cs="Times New Roman"/>
          <w:sz w:val="24"/>
          <w:szCs w:val="24"/>
        </w:rPr>
        <w:t xml:space="preserve"> vb</w:t>
      </w:r>
      <w:r>
        <w:rPr>
          <w:rFonts w:ascii="Times New Roman" w:hAnsi="Times New Roman" w:cs="Times New Roman"/>
          <w:sz w:val="24"/>
          <w:szCs w:val="24"/>
        </w:rPr>
        <w:t>. gibi etkinlik</w:t>
      </w:r>
      <w:r w:rsidR="00D87260">
        <w:rPr>
          <w:rFonts w:ascii="Times New Roman" w:hAnsi="Times New Roman" w:cs="Times New Roman"/>
          <w:sz w:val="24"/>
          <w:szCs w:val="24"/>
        </w:rPr>
        <w:t>ler planlanabilecek ve</w:t>
      </w:r>
      <w:r>
        <w:rPr>
          <w:rFonts w:ascii="Times New Roman" w:hAnsi="Times New Roman" w:cs="Times New Roman"/>
          <w:sz w:val="24"/>
          <w:szCs w:val="24"/>
        </w:rPr>
        <w:t xml:space="preserve"> planlanan etkinli</w:t>
      </w:r>
      <w:r w:rsidR="00D87260">
        <w:rPr>
          <w:rFonts w:ascii="Times New Roman" w:hAnsi="Times New Roman" w:cs="Times New Roman"/>
          <w:sz w:val="24"/>
          <w:szCs w:val="24"/>
        </w:rPr>
        <w:t>klere</w:t>
      </w:r>
      <w:r>
        <w:rPr>
          <w:rFonts w:ascii="Times New Roman" w:hAnsi="Times New Roman" w:cs="Times New Roman"/>
          <w:sz w:val="24"/>
          <w:szCs w:val="24"/>
        </w:rPr>
        <w:t xml:space="preserve"> ilişkin bilgiler Tablo-1</w:t>
      </w:r>
      <w:r w:rsidR="00244B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’ de belirtilecektir.</w:t>
      </w:r>
    </w:p>
    <w:p w:rsidR="009A2FA2" w:rsidRPr="00AB509F" w:rsidRDefault="009A2FA2" w:rsidP="00FC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 xml:space="preserve">Tablo-11: 2017 Yılında Sulama Konusunda İl’ de Düzenlenecek </w:t>
      </w:r>
    </w:p>
    <w:p w:rsidR="009A2FA2" w:rsidRPr="00AB509F" w:rsidRDefault="009A2FA2" w:rsidP="00FC75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>Panel, Konferans vb. Etkinlik İçin Planlama Bilgileri</w:t>
      </w: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3505"/>
        <w:gridCol w:w="3724"/>
      </w:tblGrid>
      <w:tr w:rsidR="009A2FA2" w:rsidTr="00743872">
        <w:tc>
          <w:tcPr>
            <w:tcW w:w="3505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Yapılacak Etkinliğin </w:t>
            </w:r>
          </w:p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Konusu</w:t>
            </w:r>
          </w:p>
        </w:tc>
        <w:tc>
          <w:tcPr>
            <w:tcW w:w="3724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Etkinliğe Katılacak </w:t>
            </w:r>
          </w:p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Çiftçi Sayısı</w:t>
            </w:r>
          </w:p>
        </w:tc>
      </w:tr>
      <w:tr w:rsidR="009A2FA2" w:rsidTr="00743872">
        <w:tc>
          <w:tcPr>
            <w:tcW w:w="3505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c>
          <w:tcPr>
            <w:tcW w:w="3505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c>
          <w:tcPr>
            <w:tcW w:w="3505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A2" w:rsidRDefault="009A2FA2" w:rsidP="00FC751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Yılında Sulama Konusunda İl’ de Düzenlenecek </w:t>
      </w:r>
    </w:p>
    <w:p w:rsidR="009A2FA2" w:rsidRDefault="009A2FA2" w:rsidP="00FC751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Panel, Konferans vb. Etkinlik İçin Talep Edilen Ödeneğin</w:t>
      </w:r>
    </w:p>
    <w:tbl>
      <w:tblPr>
        <w:tblStyle w:val="TabloKlavuzu"/>
        <w:tblW w:w="7257" w:type="dxa"/>
        <w:jc w:val="center"/>
        <w:tblLook w:val="04A0" w:firstRow="1" w:lastRow="0" w:firstColumn="1" w:lastColumn="0" w:noHBand="0" w:noVBand="1"/>
      </w:tblPr>
      <w:tblGrid>
        <w:gridCol w:w="3591"/>
        <w:gridCol w:w="3666"/>
      </w:tblGrid>
      <w:tr w:rsidR="009A2FA2" w:rsidTr="00743872">
        <w:trPr>
          <w:jc w:val="center"/>
        </w:trPr>
        <w:tc>
          <w:tcPr>
            <w:tcW w:w="3591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Kalemi</w:t>
            </w:r>
          </w:p>
        </w:tc>
        <w:tc>
          <w:tcPr>
            <w:tcW w:w="3666" w:type="dxa"/>
          </w:tcPr>
          <w:p w:rsidR="009A2FA2" w:rsidRDefault="009A2FA2" w:rsidP="00FC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</w:tr>
      <w:tr w:rsidR="009A2FA2" w:rsidTr="00743872">
        <w:trPr>
          <w:jc w:val="center"/>
        </w:trPr>
        <w:tc>
          <w:tcPr>
            <w:tcW w:w="3591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rPr>
          <w:jc w:val="center"/>
        </w:trPr>
        <w:tc>
          <w:tcPr>
            <w:tcW w:w="3591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A2" w:rsidTr="00743872">
        <w:trPr>
          <w:jc w:val="center"/>
        </w:trPr>
        <w:tc>
          <w:tcPr>
            <w:tcW w:w="3591" w:type="dxa"/>
          </w:tcPr>
          <w:p w:rsidR="009A2FA2" w:rsidRDefault="009A2FA2" w:rsidP="00FC7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9A2FA2" w:rsidRDefault="009A2FA2" w:rsidP="00FC75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18" w:rsidRDefault="00FC7518" w:rsidP="008579B7">
      <w:p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43CE" w:rsidRDefault="00DF6993" w:rsidP="00E8247B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10. Kalkınma Planı kapsamında </w:t>
      </w:r>
      <w:r w:rsidR="003C483C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2017 Yılında planlanan tüm </w:t>
      </w: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eğitim ve yayım </w:t>
      </w:r>
      <w:r w:rsidR="003C483C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faaliyetler</w:t>
      </w: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>in</w:t>
      </w:r>
      <w:r w:rsidR="003C483C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ilişkin toplam ödenek talepleri </w:t>
      </w:r>
      <w:r w:rsidR="0020461A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için </w:t>
      </w:r>
      <w:r w:rsidR="003C483C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Tablo-1</w:t>
      </w:r>
      <w:r w:rsidR="00244B8F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233E7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0461A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doldurulacaktır.</w:t>
      </w:r>
    </w:p>
    <w:p w:rsidR="00E8247B" w:rsidRPr="00E8247B" w:rsidRDefault="00E8247B" w:rsidP="00E8247B">
      <w:pPr>
        <w:pStyle w:val="ListeParagraf"/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0D4F" w:rsidRPr="00E8247B" w:rsidRDefault="00440D4F" w:rsidP="00E8247B">
      <w:pPr>
        <w:pStyle w:val="ListeParagraf"/>
        <w:numPr>
          <w:ilvl w:val="0"/>
          <w:numId w:val="20"/>
        </w:num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>Eğitim ve yayım faaliyetlerinin giderleri yatırım programından karşılanacağından ve program ödenekleri son derece kısıtlı olduğundan,</w:t>
      </w:r>
      <w:r w:rsidR="008C4118"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öncelikli faaliyetler için gerekli olabilecek </w:t>
      </w:r>
      <w:r w:rsidR="00C50E7B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ve yetecek mikt</w:t>
      </w:r>
      <w:r w:rsidR="008C4118" w:rsidRPr="00E8247B">
        <w:rPr>
          <w:rFonts w:ascii="Times New Roman" w:hAnsi="Times New Roman" w:cs="Times New Roman"/>
          <w:b/>
          <w:color w:val="FF0000"/>
          <w:sz w:val="24"/>
          <w:szCs w:val="24"/>
        </w:rPr>
        <w:t>arda ödenek talep edilmelidir.</w:t>
      </w:r>
      <w:r w:rsidRPr="00E824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20F7A" w:rsidRPr="00AB509F" w:rsidRDefault="00620F7A" w:rsidP="00FC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>Tablo-12: 10. Kalkınma Planı Kapsamında</w:t>
      </w:r>
    </w:p>
    <w:p w:rsidR="00620F7A" w:rsidRPr="00AB509F" w:rsidRDefault="00620F7A" w:rsidP="00FC7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>2017 Yılında İl’ de Yapılması Planlanan Eğitim ve Yayım Faaliyetleri ve</w:t>
      </w:r>
    </w:p>
    <w:p w:rsidR="00620F7A" w:rsidRPr="00AB509F" w:rsidRDefault="00620F7A" w:rsidP="00FC751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9F">
        <w:rPr>
          <w:rFonts w:ascii="Times New Roman" w:hAnsi="Times New Roman" w:cs="Times New Roman"/>
          <w:b/>
          <w:sz w:val="24"/>
          <w:szCs w:val="24"/>
        </w:rPr>
        <w:t>Bu Faaliyetler İçin Gerekli Toplam Ödenek Talepleri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71"/>
        <w:gridCol w:w="2827"/>
      </w:tblGrid>
      <w:tr w:rsidR="00620F7A" w:rsidTr="00620F7A">
        <w:trPr>
          <w:jc w:val="center"/>
        </w:trPr>
        <w:tc>
          <w:tcPr>
            <w:tcW w:w="4571" w:type="dxa"/>
          </w:tcPr>
          <w:p w:rsidR="00620F7A" w:rsidRPr="00E10B9F" w:rsidRDefault="00620F7A" w:rsidP="0044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9F">
              <w:rPr>
                <w:rFonts w:ascii="Times New Roman" w:hAnsi="Times New Roman" w:cs="Times New Roman"/>
                <w:b/>
                <w:sz w:val="24"/>
                <w:szCs w:val="24"/>
              </w:rPr>
              <w:t>Ödenek Talep Edilen Harcama Kalemi</w:t>
            </w:r>
          </w:p>
        </w:tc>
        <w:tc>
          <w:tcPr>
            <w:tcW w:w="2827" w:type="dxa"/>
          </w:tcPr>
          <w:p w:rsidR="00620F7A" w:rsidRPr="00E10B9F" w:rsidRDefault="00620F7A" w:rsidP="0044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9F">
              <w:rPr>
                <w:rFonts w:ascii="Times New Roman" w:hAnsi="Times New Roman" w:cs="Times New Roman"/>
                <w:b/>
                <w:sz w:val="24"/>
                <w:szCs w:val="24"/>
              </w:rPr>
              <w:t>Ödenek Miktarı</w:t>
            </w:r>
            <w:r w:rsidR="0044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(TL)</w:t>
            </w: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620F7A" w:rsidRDefault="00620F7A" w:rsidP="0044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7A" w:rsidTr="00620F7A">
        <w:trPr>
          <w:jc w:val="center"/>
        </w:trPr>
        <w:tc>
          <w:tcPr>
            <w:tcW w:w="4571" w:type="dxa"/>
          </w:tcPr>
          <w:p w:rsidR="00620F7A" w:rsidRPr="00E10B9F" w:rsidRDefault="00620F7A" w:rsidP="0044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827" w:type="dxa"/>
          </w:tcPr>
          <w:p w:rsidR="00620F7A" w:rsidRPr="00E10B9F" w:rsidRDefault="00620F7A" w:rsidP="0044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F7A" w:rsidRDefault="00620F7A" w:rsidP="008579B7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8579B7">
      <w:pPr>
        <w:spacing w:before="120" w:after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P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BA7570" w:rsidRDefault="00BA7570" w:rsidP="00BA7570">
      <w:pPr>
        <w:rPr>
          <w:rFonts w:ascii="Times New Roman" w:hAnsi="Times New Roman" w:cs="Times New Roman"/>
          <w:sz w:val="24"/>
          <w:szCs w:val="24"/>
        </w:rPr>
      </w:pPr>
    </w:p>
    <w:p w:rsidR="009A2FA2" w:rsidRPr="00BA7570" w:rsidRDefault="00BA7570" w:rsidP="00BA757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A2FA2" w:rsidRPr="00BA7570" w:rsidSect="00AB509F">
      <w:footerReference w:type="default" r:id="rId10"/>
      <w:pgSz w:w="11906" w:h="16838"/>
      <w:pgMar w:top="567" w:right="73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FE8" w:rsidRDefault="008C1FE8" w:rsidP="002F13C3">
      <w:r>
        <w:separator/>
      </w:r>
    </w:p>
  </w:endnote>
  <w:endnote w:type="continuationSeparator" w:id="0">
    <w:p w:rsidR="008C1FE8" w:rsidRDefault="008C1FE8" w:rsidP="002F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872" w:rsidRDefault="00743872">
    <w:pPr>
      <w:pStyle w:val="Altbilgi"/>
      <w:jc w:val="center"/>
    </w:pPr>
  </w:p>
  <w:p w:rsidR="00743872" w:rsidRDefault="007438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E8" w:rsidRDefault="008C1FE8" w:rsidP="002F13C3">
      <w:r>
        <w:separator/>
      </w:r>
    </w:p>
  </w:footnote>
  <w:footnote w:type="continuationSeparator" w:id="0">
    <w:p w:rsidR="008C1FE8" w:rsidRDefault="008C1FE8" w:rsidP="002F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1BF"/>
    <w:multiLevelType w:val="multilevel"/>
    <w:tmpl w:val="7DB2733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1270" w:hanging="127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suff w:val="nothing"/>
      <w:lvlText w:val="%3."/>
      <w:lvlJc w:val="left"/>
      <w:pPr>
        <w:ind w:left="2065" w:hanging="1355"/>
      </w:pPr>
      <w:rPr>
        <w:rFonts w:ascii="Arial" w:hAnsi="Arial" w:hint="default"/>
        <w:sz w:val="24"/>
        <w:szCs w:val="24"/>
      </w:rPr>
    </w:lvl>
    <w:lvl w:ilvl="3">
      <w:start w:val="1"/>
      <w:numFmt w:val="lowerRoman"/>
      <w:suff w:val="nothing"/>
      <w:lvlText w:val="%4."/>
      <w:lvlJc w:val="left"/>
      <w:pPr>
        <w:ind w:left="1814" w:hanging="1037"/>
      </w:pPr>
      <w:rPr>
        <w:rFonts w:ascii="Arial" w:hAnsi="Arial" w:hint="default"/>
        <w:sz w:val="24"/>
        <w:szCs w:val="24"/>
      </w:rPr>
    </w:lvl>
    <w:lvl w:ilvl="4">
      <w:start w:val="1"/>
      <w:numFmt w:val="bullet"/>
      <w:suff w:val="nothing"/>
      <w:lvlText w:val=""/>
      <w:lvlJc w:val="left"/>
      <w:pPr>
        <w:ind w:left="1985" w:hanging="947"/>
      </w:pPr>
      <w:rPr>
        <w:rFonts w:ascii="Symbol" w:hAnsi="Symbol" w:hint="default"/>
        <w:color w:val="auto"/>
      </w:r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0F5970"/>
    <w:multiLevelType w:val="hybridMultilevel"/>
    <w:tmpl w:val="C106BD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1EF3"/>
    <w:multiLevelType w:val="hybridMultilevel"/>
    <w:tmpl w:val="71A08F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0A25"/>
    <w:multiLevelType w:val="hybridMultilevel"/>
    <w:tmpl w:val="C068CD4E"/>
    <w:lvl w:ilvl="0" w:tplc="76306B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48076C"/>
    <w:multiLevelType w:val="hybridMultilevel"/>
    <w:tmpl w:val="02E8C450"/>
    <w:lvl w:ilvl="0" w:tplc="7F9CF3AE">
      <w:start w:val="1"/>
      <w:numFmt w:val="upperRoman"/>
      <w:lvlText w:val="%1-"/>
      <w:lvlJc w:val="left"/>
      <w:pPr>
        <w:ind w:left="136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712CBE"/>
    <w:multiLevelType w:val="hybridMultilevel"/>
    <w:tmpl w:val="A0EAAC2A"/>
    <w:lvl w:ilvl="0" w:tplc="F63607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94315"/>
    <w:multiLevelType w:val="hybridMultilevel"/>
    <w:tmpl w:val="87BE24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C1A03"/>
    <w:multiLevelType w:val="hybridMultilevel"/>
    <w:tmpl w:val="3BC42392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667B8A"/>
    <w:multiLevelType w:val="hybridMultilevel"/>
    <w:tmpl w:val="75AA6B40"/>
    <w:lvl w:ilvl="0" w:tplc="115429B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907044"/>
    <w:multiLevelType w:val="hybridMultilevel"/>
    <w:tmpl w:val="93D864CE"/>
    <w:lvl w:ilvl="0" w:tplc="BED6A2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95DE4"/>
    <w:multiLevelType w:val="hybridMultilevel"/>
    <w:tmpl w:val="D22218A0"/>
    <w:lvl w:ilvl="0" w:tplc="20DACECA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371A2C5C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662443"/>
    <w:multiLevelType w:val="hybridMultilevel"/>
    <w:tmpl w:val="902C524C"/>
    <w:lvl w:ilvl="0" w:tplc="250C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09E"/>
    <w:multiLevelType w:val="hybridMultilevel"/>
    <w:tmpl w:val="F962CC42"/>
    <w:lvl w:ilvl="0" w:tplc="756ADA8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170710"/>
    <w:multiLevelType w:val="hybridMultilevel"/>
    <w:tmpl w:val="A55E9F98"/>
    <w:lvl w:ilvl="0" w:tplc="9FF27C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1C48E8"/>
    <w:multiLevelType w:val="hybridMultilevel"/>
    <w:tmpl w:val="04DE0EE8"/>
    <w:lvl w:ilvl="0" w:tplc="20DACECA">
      <w:start w:val="1"/>
      <w:numFmt w:val="upperRoman"/>
      <w:lvlText w:val="%1-"/>
      <w:lvlJc w:val="left"/>
      <w:pPr>
        <w:ind w:left="1004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C53F1C"/>
    <w:multiLevelType w:val="hybridMultilevel"/>
    <w:tmpl w:val="0228147A"/>
    <w:lvl w:ilvl="0" w:tplc="546ABB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BA374A"/>
    <w:multiLevelType w:val="hybridMultilevel"/>
    <w:tmpl w:val="6114AAF4"/>
    <w:lvl w:ilvl="0" w:tplc="3064E936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4136DC5"/>
    <w:multiLevelType w:val="hybridMultilevel"/>
    <w:tmpl w:val="109C7004"/>
    <w:lvl w:ilvl="0" w:tplc="96DE5E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14140"/>
    <w:multiLevelType w:val="hybridMultilevel"/>
    <w:tmpl w:val="3306B74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DACECA">
      <w:start w:val="1"/>
      <w:numFmt w:val="upperRoman"/>
      <w:lvlText w:val="%2-"/>
      <w:lvlJc w:val="left"/>
      <w:pPr>
        <w:ind w:left="2007" w:hanging="360"/>
      </w:pPr>
      <w:rPr>
        <w:rFonts w:hint="default"/>
        <w:b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B6764B2"/>
    <w:multiLevelType w:val="hybridMultilevel"/>
    <w:tmpl w:val="B136E826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18"/>
  </w:num>
  <w:num w:numId="12">
    <w:abstractNumId w:val="14"/>
  </w:num>
  <w:num w:numId="13">
    <w:abstractNumId w:val="16"/>
  </w:num>
  <w:num w:numId="14">
    <w:abstractNumId w:val="5"/>
  </w:num>
  <w:num w:numId="15">
    <w:abstractNumId w:val="12"/>
  </w:num>
  <w:num w:numId="16">
    <w:abstractNumId w:val="1"/>
  </w:num>
  <w:num w:numId="17">
    <w:abstractNumId w:val="2"/>
  </w:num>
  <w:num w:numId="18">
    <w:abstractNumId w:val="7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DE"/>
    <w:rsid w:val="00002B27"/>
    <w:rsid w:val="00003FFB"/>
    <w:rsid w:val="0001341C"/>
    <w:rsid w:val="00020FDA"/>
    <w:rsid w:val="00021A6B"/>
    <w:rsid w:val="00023235"/>
    <w:rsid w:val="00026B4B"/>
    <w:rsid w:val="00063E69"/>
    <w:rsid w:val="0007046A"/>
    <w:rsid w:val="00086BB5"/>
    <w:rsid w:val="00096911"/>
    <w:rsid w:val="0009759B"/>
    <w:rsid w:val="0009785C"/>
    <w:rsid w:val="00097B59"/>
    <w:rsid w:val="000B3469"/>
    <w:rsid w:val="000B4B23"/>
    <w:rsid w:val="000B4E1D"/>
    <w:rsid w:val="000C3BAF"/>
    <w:rsid w:val="000D1FCA"/>
    <w:rsid w:val="000D23A9"/>
    <w:rsid w:val="000D58E2"/>
    <w:rsid w:val="000D6ACB"/>
    <w:rsid w:val="000D7AAA"/>
    <w:rsid w:val="000D7AE0"/>
    <w:rsid w:val="000F5565"/>
    <w:rsid w:val="0010091A"/>
    <w:rsid w:val="00100FB5"/>
    <w:rsid w:val="001074FD"/>
    <w:rsid w:val="0011782A"/>
    <w:rsid w:val="00123F8B"/>
    <w:rsid w:val="00124630"/>
    <w:rsid w:val="00124B9C"/>
    <w:rsid w:val="00133922"/>
    <w:rsid w:val="00152D8E"/>
    <w:rsid w:val="00153936"/>
    <w:rsid w:val="001543CE"/>
    <w:rsid w:val="0017088B"/>
    <w:rsid w:val="001A14ED"/>
    <w:rsid w:val="001A39F3"/>
    <w:rsid w:val="001B0131"/>
    <w:rsid w:val="001C0104"/>
    <w:rsid w:val="001C05E4"/>
    <w:rsid w:val="001C2B47"/>
    <w:rsid w:val="001D3A7B"/>
    <w:rsid w:val="001E3009"/>
    <w:rsid w:val="0020461A"/>
    <w:rsid w:val="00211188"/>
    <w:rsid w:val="00237EFD"/>
    <w:rsid w:val="00240F9C"/>
    <w:rsid w:val="00244B8F"/>
    <w:rsid w:val="0024541D"/>
    <w:rsid w:val="00252606"/>
    <w:rsid w:val="002550D9"/>
    <w:rsid w:val="00256230"/>
    <w:rsid w:val="002607CB"/>
    <w:rsid w:val="002610B9"/>
    <w:rsid w:val="00261446"/>
    <w:rsid w:val="00266371"/>
    <w:rsid w:val="002718C4"/>
    <w:rsid w:val="00273CE1"/>
    <w:rsid w:val="00274395"/>
    <w:rsid w:val="00276F1B"/>
    <w:rsid w:val="00280557"/>
    <w:rsid w:val="00287B92"/>
    <w:rsid w:val="00293DDE"/>
    <w:rsid w:val="002B44AD"/>
    <w:rsid w:val="002B5B60"/>
    <w:rsid w:val="002B77C2"/>
    <w:rsid w:val="002C76A9"/>
    <w:rsid w:val="002D769F"/>
    <w:rsid w:val="002E0B80"/>
    <w:rsid w:val="002F1266"/>
    <w:rsid w:val="002F13C3"/>
    <w:rsid w:val="002F4E1B"/>
    <w:rsid w:val="003001A5"/>
    <w:rsid w:val="00301DA7"/>
    <w:rsid w:val="00313ACB"/>
    <w:rsid w:val="00313C3D"/>
    <w:rsid w:val="003233E7"/>
    <w:rsid w:val="003264AC"/>
    <w:rsid w:val="00331BE2"/>
    <w:rsid w:val="00337FB0"/>
    <w:rsid w:val="00343DD0"/>
    <w:rsid w:val="003445C0"/>
    <w:rsid w:val="0034722E"/>
    <w:rsid w:val="00347DED"/>
    <w:rsid w:val="003564BA"/>
    <w:rsid w:val="0036053A"/>
    <w:rsid w:val="003763B1"/>
    <w:rsid w:val="00385EB4"/>
    <w:rsid w:val="0039001C"/>
    <w:rsid w:val="003A3AB8"/>
    <w:rsid w:val="003B4F59"/>
    <w:rsid w:val="003C483C"/>
    <w:rsid w:val="003E233B"/>
    <w:rsid w:val="003E5780"/>
    <w:rsid w:val="003E6792"/>
    <w:rsid w:val="0040587C"/>
    <w:rsid w:val="00405FA0"/>
    <w:rsid w:val="004139B5"/>
    <w:rsid w:val="0041427D"/>
    <w:rsid w:val="00414F88"/>
    <w:rsid w:val="0043624F"/>
    <w:rsid w:val="00440D4F"/>
    <w:rsid w:val="004444F2"/>
    <w:rsid w:val="00451B45"/>
    <w:rsid w:val="00452B30"/>
    <w:rsid w:val="004559D1"/>
    <w:rsid w:val="004572F9"/>
    <w:rsid w:val="00466243"/>
    <w:rsid w:val="00476EEC"/>
    <w:rsid w:val="0048091E"/>
    <w:rsid w:val="00481811"/>
    <w:rsid w:val="00486A84"/>
    <w:rsid w:val="0049236B"/>
    <w:rsid w:val="00496CCD"/>
    <w:rsid w:val="004A7A50"/>
    <w:rsid w:val="004B2159"/>
    <w:rsid w:val="004B38C5"/>
    <w:rsid w:val="004B5952"/>
    <w:rsid w:val="004B59E5"/>
    <w:rsid w:val="004B7552"/>
    <w:rsid w:val="004C05E0"/>
    <w:rsid w:val="004C43A3"/>
    <w:rsid w:val="004C5C73"/>
    <w:rsid w:val="004D29B1"/>
    <w:rsid w:val="004E25A4"/>
    <w:rsid w:val="004E4551"/>
    <w:rsid w:val="004E739E"/>
    <w:rsid w:val="004F4F8B"/>
    <w:rsid w:val="004F761D"/>
    <w:rsid w:val="00504DAA"/>
    <w:rsid w:val="005116D0"/>
    <w:rsid w:val="00512AE9"/>
    <w:rsid w:val="00520979"/>
    <w:rsid w:val="00532F0D"/>
    <w:rsid w:val="00534900"/>
    <w:rsid w:val="0053513F"/>
    <w:rsid w:val="0053532B"/>
    <w:rsid w:val="005353F4"/>
    <w:rsid w:val="00540C14"/>
    <w:rsid w:val="00550914"/>
    <w:rsid w:val="00551EA6"/>
    <w:rsid w:val="005600D6"/>
    <w:rsid w:val="00561B18"/>
    <w:rsid w:val="00563515"/>
    <w:rsid w:val="00570AB1"/>
    <w:rsid w:val="00587125"/>
    <w:rsid w:val="00590D6C"/>
    <w:rsid w:val="005931EA"/>
    <w:rsid w:val="00595A67"/>
    <w:rsid w:val="005A0607"/>
    <w:rsid w:val="005A54F0"/>
    <w:rsid w:val="005B161B"/>
    <w:rsid w:val="005D2500"/>
    <w:rsid w:val="005D5C14"/>
    <w:rsid w:val="005D668F"/>
    <w:rsid w:val="005F6DCD"/>
    <w:rsid w:val="00601FF8"/>
    <w:rsid w:val="00605FF7"/>
    <w:rsid w:val="00620F7A"/>
    <w:rsid w:val="0063104A"/>
    <w:rsid w:val="00631132"/>
    <w:rsid w:val="0063291E"/>
    <w:rsid w:val="006516CA"/>
    <w:rsid w:val="00652E8B"/>
    <w:rsid w:val="00661FDA"/>
    <w:rsid w:val="006628B1"/>
    <w:rsid w:val="00674613"/>
    <w:rsid w:val="006839B0"/>
    <w:rsid w:val="00690D68"/>
    <w:rsid w:val="00690FFF"/>
    <w:rsid w:val="00693DCC"/>
    <w:rsid w:val="006A7103"/>
    <w:rsid w:val="006A79E7"/>
    <w:rsid w:val="006B6307"/>
    <w:rsid w:val="006C69E8"/>
    <w:rsid w:val="006D2A6A"/>
    <w:rsid w:val="006D711F"/>
    <w:rsid w:val="006E21E8"/>
    <w:rsid w:val="006E2A0E"/>
    <w:rsid w:val="006E43E3"/>
    <w:rsid w:val="006F0691"/>
    <w:rsid w:val="006F2064"/>
    <w:rsid w:val="006F5B1E"/>
    <w:rsid w:val="00711B6E"/>
    <w:rsid w:val="00711FAD"/>
    <w:rsid w:val="00725E96"/>
    <w:rsid w:val="00726191"/>
    <w:rsid w:val="00732CE9"/>
    <w:rsid w:val="00735E13"/>
    <w:rsid w:val="00743872"/>
    <w:rsid w:val="0074468B"/>
    <w:rsid w:val="007466EF"/>
    <w:rsid w:val="0075269A"/>
    <w:rsid w:val="00753FE2"/>
    <w:rsid w:val="00755538"/>
    <w:rsid w:val="00762D88"/>
    <w:rsid w:val="00774126"/>
    <w:rsid w:val="0078010E"/>
    <w:rsid w:val="007829E6"/>
    <w:rsid w:val="007B0C36"/>
    <w:rsid w:val="007C2B90"/>
    <w:rsid w:val="007D05A3"/>
    <w:rsid w:val="007D1080"/>
    <w:rsid w:val="007D6591"/>
    <w:rsid w:val="007E2DEA"/>
    <w:rsid w:val="007E4048"/>
    <w:rsid w:val="007E7DAD"/>
    <w:rsid w:val="007F3811"/>
    <w:rsid w:val="00815C75"/>
    <w:rsid w:val="008208F0"/>
    <w:rsid w:val="00820DD7"/>
    <w:rsid w:val="00821EEF"/>
    <w:rsid w:val="00842038"/>
    <w:rsid w:val="008579B7"/>
    <w:rsid w:val="00860A2C"/>
    <w:rsid w:val="00863D50"/>
    <w:rsid w:val="008668C7"/>
    <w:rsid w:val="00870589"/>
    <w:rsid w:val="00873183"/>
    <w:rsid w:val="008736F1"/>
    <w:rsid w:val="00880F7B"/>
    <w:rsid w:val="00883EED"/>
    <w:rsid w:val="008939F9"/>
    <w:rsid w:val="00895FBB"/>
    <w:rsid w:val="00896861"/>
    <w:rsid w:val="008A0E96"/>
    <w:rsid w:val="008A46CB"/>
    <w:rsid w:val="008A7FFE"/>
    <w:rsid w:val="008B1683"/>
    <w:rsid w:val="008B66E0"/>
    <w:rsid w:val="008B6B02"/>
    <w:rsid w:val="008C1FE8"/>
    <w:rsid w:val="008C4118"/>
    <w:rsid w:val="008C46A4"/>
    <w:rsid w:val="008D4C66"/>
    <w:rsid w:val="008D4D56"/>
    <w:rsid w:val="008D64C9"/>
    <w:rsid w:val="008E0EF4"/>
    <w:rsid w:val="008E1681"/>
    <w:rsid w:val="008E61E8"/>
    <w:rsid w:val="0090647D"/>
    <w:rsid w:val="00912EB9"/>
    <w:rsid w:val="00914E33"/>
    <w:rsid w:val="00916E65"/>
    <w:rsid w:val="009178CA"/>
    <w:rsid w:val="009256B1"/>
    <w:rsid w:val="009267D3"/>
    <w:rsid w:val="00947B12"/>
    <w:rsid w:val="009540BE"/>
    <w:rsid w:val="00965A8D"/>
    <w:rsid w:val="009749B5"/>
    <w:rsid w:val="00975E2B"/>
    <w:rsid w:val="009803F0"/>
    <w:rsid w:val="00986597"/>
    <w:rsid w:val="00986F70"/>
    <w:rsid w:val="00990E5F"/>
    <w:rsid w:val="00992D6C"/>
    <w:rsid w:val="00993C60"/>
    <w:rsid w:val="00995EE9"/>
    <w:rsid w:val="009A2672"/>
    <w:rsid w:val="009A2FA2"/>
    <w:rsid w:val="009B316A"/>
    <w:rsid w:val="009C73F1"/>
    <w:rsid w:val="009D02AE"/>
    <w:rsid w:val="009D675D"/>
    <w:rsid w:val="009D7188"/>
    <w:rsid w:val="009E4C51"/>
    <w:rsid w:val="009E5BC4"/>
    <w:rsid w:val="00A127B1"/>
    <w:rsid w:val="00A142F7"/>
    <w:rsid w:val="00A26BFF"/>
    <w:rsid w:val="00A33EAA"/>
    <w:rsid w:val="00A51334"/>
    <w:rsid w:val="00A61C6E"/>
    <w:rsid w:val="00A62CB9"/>
    <w:rsid w:val="00A64F24"/>
    <w:rsid w:val="00A77F16"/>
    <w:rsid w:val="00A9389F"/>
    <w:rsid w:val="00A95CAF"/>
    <w:rsid w:val="00AA6BAE"/>
    <w:rsid w:val="00AA6BC9"/>
    <w:rsid w:val="00AA74CD"/>
    <w:rsid w:val="00AB509F"/>
    <w:rsid w:val="00AC3CBA"/>
    <w:rsid w:val="00AD43F8"/>
    <w:rsid w:val="00AD4D00"/>
    <w:rsid w:val="00AE1F75"/>
    <w:rsid w:val="00AE48F2"/>
    <w:rsid w:val="00AE56FA"/>
    <w:rsid w:val="00AF7192"/>
    <w:rsid w:val="00B018AF"/>
    <w:rsid w:val="00B025E0"/>
    <w:rsid w:val="00B10FF3"/>
    <w:rsid w:val="00B17CCA"/>
    <w:rsid w:val="00B27AB8"/>
    <w:rsid w:val="00B33F3E"/>
    <w:rsid w:val="00B35EFB"/>
    <w:rsid w:val="00B435D3"/>
    <w:rsid w:val="00B448BF"/>
    <w:rsid w:val="00B500CA"/>
    <w:rsid w:val="00B61D7C"/>
    <w:rsid w:val="00B625B5"/>
    <w:rsid w:val="00B62920"/>
    <w:rsid w:val="00B62BDD"/>
    <w:rsid w:val="00B67E93"/>
    <w:rsid w:val="00B71796"/>
    <w:rsid w:val="00B7293B"/>
    <w:rsid w:val="00B8011D"/>
    <w:rsid w:val="00B878CC"/>
    <w:rsid w:val="00BA7570"/>
    <w:rsid w:val="00BB029D"/>
    <w:rsid w:val="00BB14EF"/>
    <w:rsid w:val="00BB42E1"/>
    <w:rsid w:val="00BB4388"/>
    <w:rsid w:val="00BB453D"/>
    <w:rsid w:val="00BB5755"/>
    <w:rsid w:val="00BC3549"/>
    <w:rsid w:val="00BC7CFA"/>
    <w:rsid w:val="00BD19A6"/>
    <w:rsid w:val="00BE51B1"/>
    <w:rsid w:val="00BF3507"/>
    <w:rsid w:val="00C05F43"/>
    <w:rsid w:val="00C10DEA"/>
    <w:rsid w:val="00C13D06"/>
    <w:rsid w:val="00C21346"/>
    <w:rsid w:val="00C25049"/>
    <w:rsid w:val="00C30390"/>
    <w:rsid w:val="00C311EF"/>
    <w:rsid w:val="00C35A39"/>
    <w:rsid w:val="00C365C2"/>
    <w:rsid w:val="00C36C4F"/>
    <w:rsid w:val="00C37A7E"/>
    <w:rsid w:val="00C450BE"/>
    <w:rsid w:val="00C5040E"/>
    <w:rsid w:val="00C50E7B"/>
    <w:rsid w:val="00C66095"/>
    <w:rsid w:val="00C67E9F"/>
    <w:rsid w:val="00C822E9"/>
    <w:rsid w:val="00C82B12"/>
    <w:rsid w:val="00C8615A"/>
    <w:rsid w:val="00C9015B"/>
    <w:rsid w:val="00CA365D"/>
    <w:rsid w:val="00CC0F88"/>
    <w:rsid w:val="00CC1391"/>
    <w:rsid w:val="00CC7009"/>
    <w:rsid w:val="00CD01D8"/>
    <w:rsid w:val="00CD5279"/>
    <w:rsid w:val="00CE1C93"/>
    <w:rsid w:val="00CF25FA"/>
    <w:rsid w:val="00D02474"/>
    <w:rsid w:val="00D218EF"/>
    <w:rsid w:val="00D230BE"/>
    <w:rsid w:val="00D24ECF"/>
    <w:rsid w:val="00D25FCA"/>
    <w:rsid w:val="00D33E01"/>
    <w:rsid w:val="00D42AF2"/>
    <w:rsid w:val="00D42B25"/>
    <w:rsid w:val="00D42D8A"/>
    <w:rsid w:val="00D44275"/>
    <w:rsid w:val="00D50602"/>
    <w:rsid w:val="00D52D52"/>
    <w:rsid w:val="00D60D86"/>
    <w:rsid w:val="00D64A69"/>
    <w:rsid w:val="00D73A0B"/>
    <w:rsid w:val="00D75E59"/>
    <w:rsid w:val="00D82D64"/>
    <w:rsid w:val="00D837A9"/>
    <w:rsid w:val="00D87260"/>
    <w:rsid w:val="00D9010E"/>
    <w:rsid w:val="00DA65F2"/>
    <w:rsid w:val="00DB68E8"/>
    <w:rsid w:val="00DC4AB2"/>
    <w:rsid w:val="00DD1695"/>
    <w:rsid w:val="00DE1AEA"/>
    <w:rsid w:val="00DE48B8"/>
    <w:rsid w:val="00DF096E"/>
    <w:rsid w:val="00DF09C4"/>
    <w:rsid w:val="00DF1E40"/>
    <w:rsid w:val="00DF6993"/>
    <w:rsid w:val="00E03A19"/>
    <w:rsid w:val="00E12D55"/>
    <w:rsid w:val="00E14C67"/>
    <w:rsid w:val="00E16CEE"/>
    <w:rsid w:val="00E209C4"/>
    <w:rsid w:val="00E20A19"/>
    <w:rsid w:val="00E32FE3"/>
    <w:rsid w:val="00E648CE"/>
    <w:rsid w:val="00E64AC8"/>
    <w:rsid w:val="00E8247B"/>
    <w:rsid w:val="00E86F86"/>
    <w:rsid w:val="00E91825"/>
    <w:rsid w:val="00E94750"/>
    <w:rsid w:val="00EA0497"/>
    <w:rsid w:val="00EA334C"/>
    <w:rsid w:val="00EA4EDE"/>
    <w:rsid w:val="00EB1018"/>
    <w:rsid w:val="00EB47E2"/>
    <w:rsid w:val="00EB7768"/>
    <w:rsid w:val="00EC02B1"/>
    <w:rsid w:val="00ED12DC"/>
    <w:rsid w:val="00ED54AE"/>
    <w:rsid w:val="00ED5F82"/>
    <w:rsid w:val="00EE23C8"/>
    <w:rsid w:val="00EE726D"/>
    <w:rsid w:val="00EF015C"/>
    <w:rsid w:val="00EF08E1"/>
    <w:rsid w:val="00EF0AE2"/>
    <w:rsid w:val="00EF2D64"/>
    <w:rsid w:val="00EF4306"/>
    <w:rsid w:val="00F00B8A"/>
    <w:rsid w:val="00F01DB9"/>
    <w:rsid w:val="00F0552C"/>
    <w:rsid w:val="00F124C0"/>
    <w:rsid w:val="00F1748F"/>
    <w:rsid w:val="00F31DC4"/>
    <w:rsid w:val="00F34FDD"/>
    <w:rsid w:val="00F37170"/>
    <w:rsid w:val="00F42831"/>
    <w:rsid w:val="00F55625"/>
    <w:rsid w:val="00F57932"/>
    <w:rsid w:val="00F6588B"/>
    <w:rsid w:val="00F717CA"/>
    <w:rsid w:val="00F90CAB"/>
    <w:rsid w:val="00F91630"/>
    <w:rsid w:val="00F92B5B"/>
    <w:rsid w:val="00F937A0"/>
    <w:rsid w:val="00F95BF4"/>
    <w:rsid w:val="00FB7BB7"/>
    <w:rsid w:val="00FC05E6"/>
    <w:rsid w:val="00FC7518"/>
    <w:rsid w:val="00FD5628"/>
    <w:rsid w:val="00FE2167"/>
    <w:rsid w:val="00FE2411"/>
    <w:rsid w:val="00FE4545"/>
    <w:rsid w:val="00FE6B60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952C8-664E-49A3-940D-DFFBCA3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2B77C2"/>
    <w:pPr>
      <w:keepNext/>
      <w:numPr>
        <w:ilvl w:val="5"/>
        <w:numId w:val="9"/>
      </w:numPr>
      <w:jc w:val="right"/>
      <w:outlineLvl w:val="5"/>
    </w:pPr>
    <w:rPr>
      <w:rFonts w:ascii="Arial" w:eastAsia="Times New Roman" w:hAnsi="Arial" w:cs="Times New Roman"/>
      <w:b/>
      <w:bCs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2B77C2"/>
    <w:pPr>
      <w:keepNext/>
      <w:numPr>
        <w:ilvl w:val="6"/>
        <w:numId w:val="9"/>
      </w:numPr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2B77C2"/>
    <w:pPr>
      <w:keepNext/>
      <w:numPr>
        <w:ilvl w:val="7"/>
        <w:numId w:val="9"/>
      </w:numPr>
      <w:jc w:val="center"/>
      <w:outlineLvl w:val="7"/>
    </w:pPr>
    <w:rPr>
      <w:rFonts w:ascii="Arial" w:eastAsia="Times New Roman" w:hAnsi="Arial" w:cs="Arial"/>
      <w:b/>
      <w:bCs/>
      <w:sz w:val="28"/>
      <w:szCs w:val="20"/>
      <w:lang w:eastAsia="tr-TR"/>
    </w:rPr>
  </w:style>
  <w:style w:type="paragraph" w:styleId="Balk9">
    <w:name w:val="heading 9"/>
    <w:basedOn w:val="Normal"/>
    <w:next w:val="Normal"/>
    <w:link w:val="Balk9Char"/>
    <w:qFormat/>
    <w:rsid w:val="002B77C2"/>
    <w:pPr>
      <w:keepNext/>
      <w:numPr>
        <w:ilvl w:val="8"/>
        <w:numId w:val="9"/>
      </w:numPr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D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7F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7FB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F71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719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71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71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7192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B66E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13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13C3"/>
  </w:style>
  <w:style w:type="paragraph" w:styleId="Altbilgi">
    <w:name w:val="footer"/>
    <w:basedOn w:val="Normal"/>
    <w:link w:val="AltbilgiChar"/>
    <w:uiPriority w:val="99"/>
    <w:unhideWhenUsed/>
    <w:rsid w:val="002F1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13C3"/>
  </w:style>
  <w:style w:type="character" w:customStyle="1" w:styleId="Balk6Char">
    <w:name w:val="Başlık 6 Char"/>
    <w:basedOn w:val="VarsaylanParagrafYazTipi"/>
    <w:link w:val="Balk6"/>
    <w:rsid w:val="002B77C2"/>
    <w:rPr>
      <w:rFonts w:ascii="Arial" w:eastAsia="Times New Roman" w:hAnsi="Arial" w:cs="Times New Roman"/>
      <w:b/>
      <w:bCs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2B77C2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2B77C2"/>
    <w:rPr>
      <w:rFonts w:ascii="Arial" w:eastAsia="Times New Roman" w:hAnsi="Arial" w:cs="Arial"/>
      <w:b/>
      <w:bCs/>
      <w:sz w:val="28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2B77C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ogm.meb.gov.tr/modulerprogramlar/kurslar/Tarim_Teknolojisi-Bas&#305;n&#231;l&#305;%20Sulama%20Sistemleri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rim.gov.tr/EYYDB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5941B-8DFB-477A-BFCC-F712E293D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709B5F-6DFA-475F-B989-00B6709E29BF}"/>
</file>

<file path=customXml/itemProps3.xml><?xml version="1.0" encoding="utf-8"?>
<ds:datastoreItem xmlns:ds="http://schemas.openxmlformats.org/officeDocument/2006/customXml" ds:itemID="{0B65C15C-A9C8-41BC-8901-E91CD567D2D4}"/>
</file>

<file path=customXml/itemProps4.xml><?xml version="1.0" encoding="utf-8"?>
<ds:datastoreItem xmlns:ds="http://schemas.openxmlformats.org/officeDocument/2006/customXml" ds:itemID="{CA86B2C1-4AD3-4EA7-9615-39884749C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CEY_YAYIM</dc:creator>
  <cp:keywords/>
  <dc:description/>
  <cp:lastModifiedBy>BETÜL SELDA ÇAKIR</cp:lastModifiedBy>
  <cp:revision>35</cp:revision>
  <cp:lastPrinted>2016-02-19T08:42:00Z</cp:lastPrinted>
  <dcterms:created xsi:type="dcterms:W3CDTF">2016-03-21T13:11:00Z</dcterms:created>
  <dcterms:modified xsi:type="dcterms:W3CDTF">2017-05-09T11:22:00Z</dcterms:modified>
</cp:coreProperties>
</file>